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81" w:rsidRDefault="00544281" w:rsidP="00544281">
      <w:pPr>
        <w:shd w:val="clear" w:color="auto" w:fill="FFFFFF"/>
        <w:jc w:val="center"/>
        <w:rPr>
          <w:b/>
          <w:caps/>
          <w:spacing w:val="-5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Положение о </w:t>
      </w:r>
      <w:r w:rsidR="001F77D6">
        <w:rPr>
          <w:b/>
          <w:color w:val="000000"/>
          <w:sz w:val="28"/>
          <w:szCs w:val="28"/>
        </w:rPr>
        <w:t>диспансерном</w:t>
      </w:r>
      <w:r>
        <w:rPr>
          <w:b/>
          <w:color w:val="000000"/>
          <w:sz w:val="28"/>
          <w:szCs w:val="28"/>
        </w:rPr>
        <w:t xml:space="preserve"> отделении ГКУЗ ЛОПТ</w:t>
      </w:r>
      <w:proofErr w:type="gramStart"/>
      <w:r>
        <w:rPr>
          <w:b/>
          <w:color w:val="000000"/>
          <w:sz w:val="28"/>
          <w:szCs w:val="28"/>
        </w:rPr>
        <w:t>Д</w:t>
      </w:r>
      <w:r w:rsidR="0021491D">
        <w:rPr>
          <w:b/>
          <w:color w:val="000000"/>
          <w:sz w:val="28"/>
          <w:szCs w:val="28"/>
        </w:rPr>
        <w:t>(</w:t>
      </w:r>
      <w:proofErr w:type="gramEnd"/>
      <w:r w:rsidR="0021491D">
        <w:rPr>
          <w:b/>
          <w:color w:val="000000"/>
          <w:sz w:val="28"/>
          <w:szCs w:val="28"/>
        </w:rPr>
        <w:t xml:space="preserve">структурное подразделение по адресу : Ленинградская область,  </w:t>
      </w:r>
      <w:proofErr w:type="spellStart"/>
      <w:r w:rsidR="0021491D">
        <w:rPr>
          <w:b/>
          <w:color w:val="000000"/>
          <w:sz w:val="28"/>
          <w:szCs w:val="28"/>
        </w:rPr>
        <w:t>г</w:t>
      </w:r>
      <w:proofErr w:type="gramStart"/>
      <w:r w:rsidR="0021491D">
        <w:rPr>
          <w:b/>
          <w:color w:val="000000"/>
          <w:sz w:val="28"/>
          <w:szCs w:val="28"/>
        </w:rPr>
        <w:t>.С</w:t>
      </w:r>
      <w:proofErr w:type="gramEnd"/>
      <w:r w:rsidR="0021491D">
        <w:rPr>
          <w:b/>
          <w:color w:val="000000"/>
          <w:sz w:val="28"/>
          <w:szCs w:val="28"/>
        </w:rPr>
        <w:t>ланцы</w:t>
      </w:r>
      <w:proofErr w:type="spellEnd"/>
      <w:r w:rsidR="0021491D">
        <w:rPr>
          <w:b/>
          <w:color w:val="000000"/>
          <w:sz w:val="28"/>
          <w:szCs w:val="28"/>
        </w:rPr>
        <w:t xml:space="preserve">, </w:t>
      </w:r>
      <w:bookmarkStart w:id="0" w:name="_GoBack"/>
      <w:bookmarkEnd w:id="0"/>
      <w:r w:rsidR="0021491D">
        <w:rPr>
          <w:b/>
          <w:color w:val="000000"/>
          <w:sz w:val="28"/>
          <w:szCs w:val="28"/>
        </w:rPr>
        <w:t>ул Ленина 20)</w:t>
      </w:r>
      <w:r>
        <w:rPr>
          <w:b/>
          <w:spacing w:val="-5"/>
          <w:sz w:val="28"/>
          <w:szCs w:val="28"/>
        </w:rPr>
        <w:t xml:space="preserve"> </w:t>
      </w:r>
    </w:p>
    <w:p w:rsidR="00544281" w:rsidRDefault="00544281" w:rsidP="00544281">
      <w:pPr>
        <w:pStyle w:val="HTML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44281" w:rsidRDefault="001F77D6" w:rsidP="00544281">
      <w:pPr>
        <w:pStyle w:val="HTML"/>
        <w:numPr>
          <w:ilvl w:val="0"/>
          <w:numId w:val="1"/>
        </w:numPr>
        <w:tabs>
          <w:tab w:val="clear" w:pos="81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Диспансерное</w:t>
      </w:r>
      <w:r w:rsidR="00544281">
        <w:rPr>
          <w:rFonts w:ascii="Times New Roman" w:hAnsi="Times New Roman"/>
          <w:sz w:val="28"/>
          <w:szCs w:val="28"/>
        </w:rPr>
        <w:t xml:space="preserve"> отделение</w:t>
      </w:r>
      <w:r w:rsidR="00544281">
        <w:rPr>
          <w:rFonts w:ascii="Times New Roman" w:eastAsia="Times New Roman" w:hAnsi="Times New Roman"/>
          <w:sz w:val="28"/>
          <w:szCs w:val="28"/>
        </w:rPr>
        <w:t xml:space="preserve"> </w:t>
      </w:r>
      <w:r w:rsidR="00544281">
        <w:rPr>
          <w:rFonts w:ascii="Times New Roman" w:hAnsi="Times New Roman"/>
          <w:sz w:val="28"/>
          <w:szCs w:val="28"/>
        </w:rPr>
        <w:t>является структурным подразделением ГКУЗ ЛОПТД (Приложение № 1 к Порядку оказания медицинской помощи больным туберкулезом, утвержденному приказом Министерства здравоохранения Российской Федерации от «15» ноября 2012 г. №932н).</w:t>
      </w:r>
    </w:p>
    <w:p w:rsidR="00544281" w:rsidRDefault="00544281" w:rsidP="00544281">
      <w:pPr>
        <w:pStyle w:val="HTML"/>
        <w:numPr>
          <w:ilvl w:val="0"/>
          <w:numId w:val="1"/>
        </w:numPr>
        <w:tabs>
          <w:tab w:val="clear" w:pos="81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отделением осуществляет руководитель, назначаемый на должность и освобождаемый от должности главным врачом ГКУЗ ЛОПТД.</w:t>
      </w:r>
    </w:p>
    <w:p w:rsidR="00544281" w:rsidRDefault="00544281" w:rsidP="00544281">
      <w:pPr>
        <w:pStyle w:val="HTML"/>
        <w:numPr>
          <w:ilvl w:val="0"/>
          <w:numId w:val="1"/>
        </w:numPr>
        <w:tabs>
          <w:tab w:val="clear" w:pos="81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 июля 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 xml:space="preserve">. № 415н </w:t>
      </w:r>
      <w:r>
        <w:rPr>
          <w:rFonts w:ascii="Times New Roman" w:hAnsi="Times New Roman"/>
          <w:color w:val="000000"/>
          <w:sz w:val="28"/>
          <w:szCs w:val="28"/>
        </w:rPr>
        <w:t xml:space="preserve">(зарегистрирован Министерством юстиции Российской Федерации 9 июля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color w:val="000000"/>
            <w:sz w:val="28"/>
            <w:szCs w:val="28"/>
          </w:rPr>
          <w:t>2009 г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., регистрационный № 14292), с изменениями, внесенными приказом Министерства здравоохранения и социального развития Российской Федерации  от 26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color w:val="000000"/>
            <w:sz w:val="28"/>
            <w:szCs w:val="28"/>
          </w:rPr>
          <w:t>2011 г</w:t>
        </w:r>
      </w:smartTag>
      <w:r>
        <w:rPr>
          <w:rFonts w:ascii="Times New Roman" w:hAnsi="Times New Roman"/>
          <w:color w:val="000000"/>
          <w:sz w:val="28"/>
          <w:szCs w:val="28"/>
        </w:rPr>
        <w:t>. № 1644н (зарегистрирован Министерством юстиции Российской Федерации 18 апреля 2012 г., регистрационный № 23879)</w:t>
      </w:r>
      <w:r>
        <w:rPr>
          <w:rFonts w:ascii="Times New Roman" w:hAnsi="Times New Roman"/>
          <w:sz w:val="28"/>
          <w:szCs w:val="28"/>
        </w:rPr>
        <w:t>, по специальности «организация здравоохранения и общественное здоровье» и «фтизиатрия».</w:t>
      </w:r>
    </w:p>
    <w:p w:rsidR="00544281" w:rsidRDefault="00544281" w:rsidP="0054428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и штатная численность отделения устанавливаются главным врачом ЛОПТД, в зависимости от объема проводимой лечебно-диагностической, организационной работы и численности обслуживаемого населения с учетом рекомендуемых штатных нормативов, предусмотренных приложением № 2 к Порядку оказания медицинской помощи больным туберкулезом, утвержденному приказом </w:t>
      </w:r>
      <w:r>
        <w:rPr>
          <w:rFonts w:eastAsia="Calibri"/>
          <w:sz w:val="28"/>
          <w:szCs w:val="28"/>
        </w:rPr>
        <w:t>Министерства здравоохранения Российской Федерации от «15» ноября 2012 г. №932н.</w:t>
      </w:r>
    </w:p>
    <w:p w:rsidR="00544281" w:rsidRDefault="00544281" w:rsidP="0054428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Оснащение отделения осуществляется в соответствии со стандартом оснащения, предусмотренным приложением № 3 к Порядку оказания медицинской помощи больным туберкулезом, утвержденному настоящим приказом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 от «15» ноября 2012 г. №932н.</w:t>
      </w:r>
    </w:p>
    <w:p w:rsidR="00544281" w:rsidRDefault="00544281" w:rsidP="00544281">
      <w:pPr>
        <w:tabs>
          <w:tab w:val="num" w:pos="810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Отделение для обеспечения своей деятельности использует возможности всех лечебно-диагностических и вспомогательных структурных подразделений ГКУЗ ЛОПТД.</w:t>
      </w:r>
    </w:p>
    <w:p w:rsidR="00593C43" w:rsidRDefault="00593C43" w:rsidP="00593C4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Основными функциями отделения являются:</w:t>
      </w:r>
    </w:p>
    <w:p w:rsidR="00593C43" w:rsidRDefault="00593C43" w:rsidP="00593C4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организационных мероприятий по раннему выявлению туберкулеза, в том числе массовых обследований населения с использованием флюорографии; </w:t>
      </w:r>
    </w:p>
    <w:p w:rsidR="00593C43" w:rsidRDefault="00593C43" w:rsidP="00593C43">
      <w:pPr>
        <w:pStyle w:val="HTM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осуществление профилактических мероприятий в отношении лиц, находящихся в семейном контакте с больными туберкулезом: регулярное диспансерное наблюдение за ними, проведение профилактических и </w:t>
      </w:r>
      <w:r>
        <w:rPr>
          <w:rFonts w:ascii="Times New Roman" w:hAnsi="Times New Roman"/>
          <w:sz w:val="28"/>
          <w:szCs w:val="24"/>
        </w:rPr>
        <w:lastRenderedPageBreak/>
        <w:t xml:space="preserve">оздоровительных мероприятий в очаге туберкулезной инфекции (превентивное лечение и </w:t>
      </w:r>
      <w:proofErr w:type="spellStart"/>
      <w:r>
        <w:rPr>
          <w:rFonts w:ascii="Times New Roman" w:hAnsi="Times New Roman"/>
          <w:sz w:val="28"/>
          <w:szCs w:val="24"/>
        </w:rPr>
        <w:t>химиопрофилактика</w:t>
      </w:r>
      <w:proofErr w:type="spellEnd"/>
      <w:r>
        <w:rPr>
          <w:rFonts w:ascii="Times New Roman" w:hAnsi="Times New Roman"/>
          <w:sz w:val="28"/>
          <w:szCs w:val="24"/>
        </w:rPr>
        <w:t xml:space="preserve">, текущая дезинфекция и другое), </w:t>
      </w:r>
    </w:p>
    <w:p w:rsidR="00593C43" w:rsidRDefault="00593C43" w:rsidP="00593C43">
      <w:pPr>
        <w:pStyle w:val="HTM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направление детей в санатории;</w:t>
      </w:r>
    </w:p>
    <w:p w:rsidR="00593C43" w:rsidRDefault="00593C43" w:rsidP="00593C43">
      <w:pPr>
        <w:pStyle w:val="HTM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учет, диспансерное наблюдение за лицами, контактирующими с больными туберкулезом, осуществление профилактических и оздоровительных мероприятий в их отношении;</w:t>
      </w:r>
    </w:p>
    <w:p w:rsidR="00593C43" w:rsidRDefault="00593C43" w:rsidP="00593C43">
      <w:pPr>
        <w:pStyle w:val="HTM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осуществление комплекса диагностических мероприятий по установлению диагноза у лиц с подозрением на туберкулез;</w:t>
      </w:r>
    </w:p>
    <w:p w:rsidR="00593C43" w:rsidRDefault="00593C43" w:rsidP="00593C43">
      <w:pPr>
        <w:pStyle w:val="HTM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проведение комплекса диагностических мероприятий больным с заболеваниями органов дыхания и средостения; </w:t>
      </w:r>
    </w:p>
    <w:p w:rsidR="00593C43" w:rsidRDefault="00593C43" w:rsidP="00593C43">
      <w:pPr>
        <w:pStyle w:val="HTM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оказание специализированной медицинской помощи больным туберкулезом;</w:t>
      </w:r>
    </w:p>
    <w:p w:rsidR="00593C43" w:rsidRDefault="00593C43" w:rsidP="00593C43">
      <w:pPr>
        <w:pStyle w:val="HTM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проведение экспертизы временной нетрудоспособности и направление больных на медико-социальную экспертизу;</w:t>
      </w:r>
    </w:p>
    <w:p w:rsidR="00593C43" w:rsidRDefault="00593C43" w:rsidP="00593C43">
      <w:pPr>
        <w:pStyle w:val="HTM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осуществление реабилитационных мероприятий в отношении больных туберкулезом;</w:t>
      </w:r>
    </w:p>
    <w:p w:rsidR="00593C43" w:rsidRDefault="00593C43" w:rsidP="00593C43">
      <w:pPr>
        <w:pStyle w:val="HTM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диспансерное наблюдение больных туберкулезом;</w:t>
      </w:r>
    </w:p>
    <w:p w:rsidR="00593C43" w:rsidRDefault="00593C43" w:rsidP="00593C43">
      <w:pPr>
        <w:pStyle w:val="HTM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организация контролируемого лечения больных туберкулезом в амбулаторных условиях, в том числе, на дому;</w:t>
      </w:r>
    </w:p>
    <w:p w:rsidR="00593C43" w:rsidRDefault="00593C43" w:rsidP="00593C43">
      <w:pPr>
        <w:pStyle w:val="HTM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консультативная помощь </w:t>
      </w:r>
      <w:r w:rsidR="00EB2654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едицинским организациям;</w:t>
      </w:r>
    </w:p>
    <w:p w:rsidR="00593C43" w:rsidRDefault="00593C43" w:rsidP="00593C43">
      <w:pPr>
        <w:pStyle w:val="HTM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методическая помощь образовательным организациям (детские сады, школы, интернаты) в планировании противотуберкулезных мероприятий;</w:t>
      </w:r>
    </w:p>
    <w:p w:rsidR="00593C43" w:rsidRDefault="00593C43" w:rsidP="00593C43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мониторирование</w:t>
      </w:r>
      <w:proofErr w:type="spellEnd"/>
      <w:r>
        <w:rPr>
          <w:color w:val="000000"/>
          <w:sz w:val="28"/>
          <w:szCs w:val="28"/>
        </w:rPr>
        <w:t xml:space="preserve"> и анализ основных медико-статистических показателей заболеваемости, инвалидности и смертности, летальности от туберкулеза;</w:t>
      </w:r>
    </w:p>
    <w:p w:rsidR="00593C43" w:rsidRDefault="00593C43" w:rsidP="00593C43">
      <w:pPr>
        <w:pStyle w:val="HTM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иные функции в соответствии с законодательством Российской Федерации.</w:t>
      </w:r>
    </w:p>
    <w:p w:rsidR="004275F5" w:rsidRPr="004275F5" w:rsidRDefault="00593C43" w:rsidP="004275F5">
      <w:pPr>
        <w:pStyle w:val="HTM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10. </w:t>
      </w:r>
      <w:r>
        <w:rPr>
          <w:rFonts w:ascii="Times New Roman" w:hAnsi="Times New Roman"/>
          <w:sz w:val="28"/>
          <w:szCs w:val="28"/>
        </w:rPr>
        <w:t xml:space="preserve">Для обеспечения функций </w:t>
      </w:r>
      <w:r w:rsidR="004275F5">
        <w:rPr>
          <w:rFonts w:ascii="Times New Roman" w:hAnsi="Times New Roman"/>
          <w:sz w:val="28"/>
          <w:szCs w:val="28"/>
        </w:rPr>
        <w:t>отделения</w:t>
      </w:r>
      <w:r>
        <w:rPr>
          <w:rFonts w:ascii="Times New Roman" w:hAnsi="Times New Roman"/>
          <w:sz w:val="28"/>
          <w:szCs w:val="28"/>
        </w:rPr>
        <w:t xml:space="preserve"> в его структуре рекомендуется </w:t>
      </w:r>
      <w:r w:rsidRPr="004275F5">
        <w:rPr>
          <w:rFonts w:ascii="Times New Roman" w:hAnsi="Times New Roman"/>
          <w:sz w:val="28"/>
          <w:szCs w:val="24"/>
        </w:rPr>
        <w:t>предусматривать:</w:t>
      </w:r>
      <w:r w:rsidR="004275F5" w:rsidRPr="004275F5">
        <w:rPr>
          <w:rFonts w:ascii="Times New Roman" w:hAnsi="Times New Roman"/>
          <w:sz w:val="28"/>
          <w:szCs w:val="24"/>
        </w:rPr>
        <w:t xml:space="preserve"> кабинет врача-фтизиатра участкового;</w:t>
      </w:r>
      <w:r w:rsidR="003E52FF">
        <w:rPr>
          <w:rFonts w:ascii="Times New Roman" w:hAnsi="Times New Roman"/>
          <w:sz w:val="28"/>
          <w:szCs w:val="24"/>
        </w:rPr>
        <w:t xml:space="preserve"> </w:t>
      </w:r>
      <w:r w:rsidR="004275F5" w:rsidRPr="004275F5">
        <w:rPr>
          <w:rFonts w:ascii="Times New Roman" w:hAnsi="Times New Roman"/>
          <w:sz w:val="28"/>
          <w:szCs w:val="24"/>
        </w:rPr>
        <w:t>дневной стационар</w:t>
      </w:r>
      <w:r w:rsidR="004275F5">
        <w:rPr>
          <w:rFonts w:ascii="Times New Roman" w:hAnsi="Times New Roman"/>
          <w:sz w:val="28"/>
          <w:szCs w:val="24"/>
        </w:rPr>
        <w:t>.</w:t>
      </w:r>
    </w:p>
    <w:p w:rsidR="00C919DF" w:rsidRDefault="00C919DF"/>
    <w:p w:rsidR="002403C7" w:rsidRDefault="002403C7" w:rsidP="002403C7">
      <w:pPr>
        <w:jc w:val="center"/>
        <w:rPr>
          <w:b/>
          <w:spacing w:val="-5"/>
          <w:sz w:val="28"/>
          <w:szCs w:val="28"/>
        </w:rPr>
      </w:pPr>
      <w:r w:rsidRPr="005800D5">
        <w:rPr>
          <w:b/>
          <w:sz w:val="28"/>
          <w:szCs w:val="28"/>
        </w:rPr>
        <w:t xml:space="preserve">Рекомендуемые штатные нормативы </w:t>
      </w:r>
      <w:r>
        <w:rPr>
          <w:b/>
          <w:sz w:val="28"/>
          <w:szCs w:val="28"/>
        </w:rPr>
        <w:t>диспансерного</w:t>
      </w:r>
      <w:r w:rsidRPr="005800D5">
        <w:rPr>
          <w:b/>
          <w:spacing w:val="-5"/>
          <w:sz w:val="28"/>
          <w:szCs w:val="28"/>
        </w:rPr>
        <w:t xml:space="preserve"> отделения </w:t>
      </w:r>
    </w:p>
    <w:p w:rsidR="002403C7" w:rsidRPr="00265A36" w:rsidRDefault="002403C7" w:rsidP="002403C7">
      <w:pPr>
        <w:jc w:val="center"/>
        <w:rPr>
          <w:b/>
          <w:spacing w:val="-5"/>
          <w:sz w:val="16"/>
          <w:szCs w:val="16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92"/>
        <w:gridCol w:w="3887"/>
      </w:tblGrid>
      <w:tr w:rsidR="002403C7" w:rsidRPr="005800D5" w:rsidTr="003B041F">
        <w:tc>
          <w:tcPr>
            <w:tcW w:w="828" w:type="dxa"/>
          </w:tcPr>
          <w:p w:rsidR="002403C7" w:rsidRPr="005800D5" w:rsidRDefault="002403C7" w:rsidP="003B04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</w:t>
            </w:r>
            <w:r w:rsidRPr="005800D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092" w:type="dxa"/>
          </w:tcPr>
          <w:p w:rsidR="002403C7" w:rsidRPr="005800D5" w:rsidRDefault="002403C7" w:rsidP="003B041F">
            <w:pPr>
              <w:jc w:val="center"/>
              <w:rPr>
                <w:b/>
                <w:sz w:val="28"/>
                <w:szCs w:val="28"/>
              </w:rPr>
            </w:pPr>
            <w:r w:rsidRPr="005800D5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887" w:type="dxa"/>
          </w:tcPr>
          <w:p w:rsidR="002403C7" w:rsidRPr="005800D5" w:rsidRDefault="002403C7" w:rsidP="003B041F">
            <w:pPr>
              <w:jc w:val="center"/>
              <w:rPr>
                <w:b/>
                <w:sz w:val="28"/>
                <w:szCs w:val="28"/>
              </w:rPr>
            </w:pPr>
            <w:r w:rsidRPr="005800D5">
              <w:rPr>
                <w:b/>
                <w:sz w:val="28"/>
                <w:szCs w:val="28"/>
              </w:rPr>
              <w:t xml:space="preserve">Количество должностей </w:t>
            </w:r>
          </w:p>
        </w:tc>
      </w:tr>
      <w:tr w:rsidR="002403C7" w:rsidRPr="005800D5" w:rsidTr="003B041F">
        <w:tc>
          <w:tcPr>
            <w:tcW w:w="828" w:type="dxa"/>
          </w:tcPr>
          <w:p w:rsidR="002403C7" w:rsidRPr="005800D5" w:rsidRDefault="002403C7" w:rsidP="003B041F">
            <w:pPr>
              <w:jc w:val="center"/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>1.</w:t>
            </w:r>
          </w:p>
        </w:tc>
        <w:tc>
          <w:tcPr>
            <w:tcW w:w="5092" w:type="dxa"/>
          </w:tcPr>
          <w:p w:rsidR="002403C7" w:rsidRPr="005800D5" w:rsidRDefault="002403C7" w:rsidP="003B041F">
            <w:pPr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>Заведующий - врач-фтизиатр</w:t>
            </w:r>
          </w:p>
        </w:tc>
        <w:tc>
          <w:tcPr>
            <w:tcW w:w="3887" w:type="dxa"/>
          </w:tcPr>
          <w:p w:rsidR="002403C7" w:rsidRPr="005800D5" w:rsidRDefault="002403C7" w:rsidP="003B041F">
            <w:pPr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>1</w:t>
            </w:r>
          </w:p>
        </w:tc>
      </w:tr>
      <w:tr w:rsidR="002403C7" w:rsidRPr="005800D5" w:rsidTr="003B041F">
        <w:tc>
          <w:tcPr>
            <w:tcW w:w="828" w:type="dxa"/>
          </w:tcPr>
          <w:p w:rsidR="002403C7" w:rsidRPr="005800D5" w:rsidRDefault="002403C7" w:rsidP="003B041F">
            <w:pPr>
              <w:jc w:val="center"/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>2.</w:t>
            </w:r>
          </w:p>
        </w:tc>
        <w:tc>
          <w:tcPr>
            <w:tcW w:w="5092" w:type="dxa"/>
          </w:tcPr>
          <w:p w:rsidR="002403C7" w:rsidRPr="005800D5" w:rsidRDefault="002403C7" w:rsidP="003B041F">
            <w:pPr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3887" w:type="dxa"/>
          </w:tcPr>
          <w:p w:rsidR="002403C7" w:rsidRPr="005800D5" w:rsidRDefault="002403C7" w:rsidP="003B041F">
            <w:pPr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>1</w:t>
            </w:r>
          </w:p>
        </w:tc>
      </w:tr>
      <w:tr w:rsidR="002403C7" w:rsidRPr="005800D5" w:rsidTr="003B041F">
        <w:tc>
          <w:tcPr>
            <w:tcW w:w="828" w:type="dxa"/>
          </w:tcPr>
          <w:p w:rsidR="002403C7" w:rsidRPr="005800D5" w:rsidRDefault="002403C7" w:rsidP="003B041F">
            <w:pPr>
              <w:jc w:val="center"/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>3.</w:t>
            </w:r>
          </w:p>
        </w:tc>
        <w:tc>
          <w:tcPr>
            <w:tcW w:w="5092" w:type="dxa"/>
          </w:tcPr>
          <w:p w:rsidR="002403C7" w:rsidRPr="005800D5" w:rsidRDefault="002403C7" w:rsidP="003B041F">
            <w:pPr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3887" w:type="dxa"/>
          </w:tcPr>
          <w:p w:rsidR="002403C7" w:rsidRPr="005800D5" w:rsidRDefault="002403C7" w:rsidP="003B041F">
            <w:pPr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>1 в смену</w:t>
            </w:r>
          </w:p>
        </w:tc>
      </w:tr>
      <w:tr w:rsidR="002403C7" w:rsidRPr="005800D5" w:rsidTr="003B041F">
        <w:tc>
          <w:tcPr>
            <w:tcW w:w="828" w:type="dxa"/>
          </w:tcPr>
          <w:p w:rsidR="002403C7" w:rsidRPr="005800D5" w:rsidRDefault="002403C7" w:rsidP="003B041F">
            <w:pPr>
              <w:jc w:val="center"/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>4.</w:t>
            </w:r>
          </w:p>
        </w:tc>
        <w:tc>
          <w:tcPr>
            <w:tcW w:w="5092" w:type="dxa"/>
          </w:tcPr>
          <w:p w:rsidR="002403C7" w:rsidRPr="005800D5" w:rsidRDefault="002403C7" w:rsidP="003B041F">
            <w:pPr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>Сестра-хозяйка</w:t>
            </w:r>
          </w:p>
        </w:tc>
        <w:tc>
          <w:tcPr>
            <w:tcW w:w="3887" w:type="dxa"/>
          </w:tcPr>
          <w:p w:rsidR="002403C7" w:rsidRPr="005800D5" w:rsidRDefault="002403C7" w:rsidP="003B041F">
            <w:pPr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>1</w:t>
            </w:r>
          </w:p>
        </w:tc>
      </w:tr>
      <w:tr w:rsidR="002403C7" w:rsidRPr="005800D5" w:rsidTr="003B041F">
        <w:tc>
          <w:tcPr>
            <w:tcW w:w="828" w:type="dxa"/>
          </w:tcPr>
          <w:p w:rsidR="002403C7" w:rsidRPr="005800D5" w:rsidRDefault="002403C7" w:rsidP="003B041F">
            <w:pPr>
              <w:jc w:val="center"/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>5.</w:t>
            </w:r>
          </w:p>
        </w:tc>
        <w:tc>
          <w:tcPr>
            <w:tcW w:w="5092" w:type="dxa"/>
          </w:tcPr>
          <w:p w:rsidR="002403C7" w:rsidRPr="005800D5" w:rsidRDefault="002403C7" w:rsidP="003B041F">
            <w:pPr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>Санитар</w:t>
            </w:r>
          </w:p>
        </w:tc>
        <w:tc>
          <w:tcPr>
            <w:tcW w:w="3887" w:type="dxa"/>
          </w:tcPr>
          <w:p w:rsidR="002403C7" w:rsidRPr="005800D5" w:rsidRDefault="002403C7" w:rsidP="003B041F">
            <w:pPr>
              <w:jc w:val="both"/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>1 на 4 должности врача-специалиста</w:t>
            </w:r>
            <w:r>
              <w:rPr>
                <w:sz w:val="28"/>
                <w:szCs w:val="28"/>
              </w:rPr>
              <w:t>;</w:t>
            </w:r>
          </w:p>
          <w:p w:rsidR="002403C7" w:rsidRPr="005800D5" w:rsidRDefault="002403C7" w:rsidP="003B041F">
            <w:pPr>
              <w:jc w:val="both"/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>1 в смену (для работы в процедурной)</w:t>
            </w:r>
            <w:r>
              <w:rPr>
                <w:sz w:val="28"/>
                <w:szCs w:val="28"/>
              </w:rPr>
              <w:t>;</w:t>
            </w:r>
          </w:p>
          <w:p w:rsidR="002403C7" w:rsidRPr="005800D5" w:rsidRDefault="002403C7" w:rsidP="003B041F">
            <w:pPr>
              <w:jc w:val="both"/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>1 (для работы в дневном стационаре)</w:t>
            </w:r>
            <w:r>
              <w:rPr>
                <w:sz w:val="28"/>
                <w:szCs w:val="28"/>
              </w:rPr>
              <w:t>;</w:t>
            </w:r>
          </w:p>
          <w:p w:rsidR="002403C7" w:rsidRPr="005800D5" w:rsidRDefault="002403C7" w:rsidP="003B041F">
            <w:pPr>
              <w:jc w:val="both"/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lastRenderedPageBreak/>
              <w:t>0,25 (для работы в кабинете медико-социальной помощи)</w:t>
            </w:r>
            <w:r>
              <w:rPr>
                <w:sz w:val="28"/>
                <w:szCs w:val="28"/>
              </w:rPr>
              <w:t>;</w:t>
            </w:r>
          </w:p>
          <w:p w:rsidR="002403C7" w:rsidRPr="005800D5" w:rsidRDefault="002403C7" w:rsidP="003B041F">
            <w:pPr>
              <w:jc w:val="both"/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>0,25 (для работы в кабинете мониторинга туберкулеза)</w:t>
            </w:r>
            <w:r>
              <w:rPr>
                <w:sz w:val="28"/>
                <w:szCs w:val="28"/>
              </w:rPr>
              <w:t>;</w:t>
            </w:r>
          </w:p>
          <w:p w:rsidR="002403C7" w:rsidRPr="005800D5" w:rsidRDefault="002403C7" w:rsidP="003B041F">
            <w:pPr>
              <w:jc w:val="both"/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>0,5 (для работы в физиотерапевтическом кабинете)</w:t>
            </w:r>
          </w:p>
        </w:tc>
      </w:tr>
      <w:tr w:rsidR="002403C7" w:rsidRPr="005800D5" w:rsidTr="003B041F">
        <w:tc>
          <w:tcPr>
            <w:tcW w:w="828" w:type="dxa"/>
          </w:tcPr>
          <w:p w:rsidR="002403C7" w:rsidRPr="005800D5" w:rsidRDefault="002403C7" w:rsidP="003B041F">
            <w:pPr>
              <w:jc w:val="center"/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5092" w:type="dxa"/>
          </w:tcPr>
          <w:p w:rsidR="002403C7" w:rsidRPr="005800D5" w:rsidRDefault="002403C7" w:rsidP="003B041F">
            <w:pPr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>Врач-эпидемиолог</w:t>
            </w:r>
          </w:p>
        </w:tc>
        <w:tc>
          <w:tcPr>
            <w:tcW w:w="3887" w:type="dxa"/>
          </w:tcPr>
          <w:p w:rsidR="002403C7" w:rsidRPr="005800D5" w:rsidRDefault="002403C7" w:rsidP="003B041F">
            <w:pPr>
              <w:jc w:val="both"/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>1 на 600 посещений в смену</w:t>
            </w:r>
          </w:p>
        </w:tc>
      </w:tr>
      <w:tr w:rsidR="002403C7" w:rsidRPr="005800D5" w:rsidTr="003B041F">
        <w:tc>
          <w:tcPr>
            <w:tcW w:w="828" w:type="dxa"/>
          </w:tcPr>
          <w:p w:rsidR="002403C7" w:rsidRPr="005800D5" w:rsidRDefault="002403C7" w:rsidP="003B041F">
            <w:pPr>
              <w:jc w:val="center"/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092" w:type="dxa"/>
          </w:tcPr>
          <w:p w:rsidR="002403C7" w:rsidRPr="005800D5" w:rsidRDefault="002403C7" w:rsidP="003B041F">
            <w:pPr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>Помощник врача-эпидемиолога</w:t>
            </w:r>
          </w:p>
        </w:tc>
        <w:tc>
          <w:tcPr>
            <w:tcW w:w="3887" w:type="dxa"/>
          </w:tcPr>
          <w:p w:rsidR="002403C7" w:rsidRPr="005800D5" w:rsidRDefault="002403C7" w:rsidP="003B041F">
            <w:pPr>
              <w:jc w:val="both"/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>1</w:t>
            </w:r>
          </w:p>
        </w:tc>
      </w:tr>
      <w:tr w:rsidR="002403C7" w:rsidRPr="005800D5" w:rsidTr="003B041F">
        <w:trPr>
          <w:trHeight w:val="369"/>
        </w:trPr>
        <w:tc>
          <w:tcPr>
            <w:tcW w:w="9807" w:type="dxa"/>
            <w:gridSpan w:val="3"/>
            <w:tcBorders>
              <w:bottom w:val="single" w:sz="4" w:space="0" w:color="auto"/>
            </w:tcBorders>
          </w:tcPr>
          <w:p w:rsidR="002403C7" w:rsidRPr="005800D5" w:rsidRDefault="002403C7" w:rsidP="003B041F">
            <w:pPr>
              <w:jc w:val="center"/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>Кабинет врача-фтизиатра участкового</w:t>
            </w:r>
          </w:p>
        </w:tc>
      </w:tr>
      <w:tr w:rsidR="002403C7" w:rsidRPr="005800D5" w:rsidTr="003B041F">
        <w:trPr>
          <w:trHeight w:val="538"/>
        </w:trPr>
        <w:tc>
          <w:tcPr>
            <w:tcW w:w="828" w:type="dxa"/>
            <w:tcBorders>
              <w:bottom w:val="single" w:sz="4" w:space="0" w:color="auto"/>
            </w:tcBorders>
          </w:tcPr>
          <w:p w:rsidR="002403C7" w:rsidRPr="005800D5" w:rsidRDefault="002403C7" w:rsidP="003B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:rsidR="002403C7" w:rsidRPr="005800D5" w:rsidRDefault="002403C7" w:rsidP="003B041F">
            <w:pPr>
              <w:jc w:val="both"/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>Врач-фтизиатр участковый</w:t>
            </w:r>
          </w:p>
        </w:tc>
        <w:tc>
          <w:tcPr>
            <w:tcW w:w="3887" w:type="dxa"/>
            <w:tcBorders>
              <w:bottom w:val="single" w:sz="4" w:space="0" w:color="auto"/>
            </w:tcBorders>
          </w:tcPr>
          <w:p w:rsidR="002403C7" w:rsidRPr="005800D5" w:rsidRDefault="002403C7" w:rsidP="003B041F">
            <w:pPr>
              <w:jc w:val="both"/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 xml:space="preserve">0,4 на 10 тыс. прикрепленного городского населения </w:t>
            </w:r>
          </w:p>
          <w:p w:rsidR="002403C7" w:rsidRPr="005800D5" w:rsidRDefault="002403C7" w:rsidP="003B041F">
            <w:pPr>
              <w:jc w:val="both"/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>0,75 на 10 тыс. прикрепленного сельского населения</w:t>
            </w:r>
          </w:p>
        </w:tc>
      </w:tr>
      <w:tr w:rsidR="002403C7" w:rsidRPr="005800D5" w:rsidTr="003B041F">
        <w:trPr>
          <w:trHeight w:val="538"/>
        </w:trPr>
        <w:tc>
          <w:tcPr>
            <w:tcW w:w="828" w:type="dxa"/>
            <w:tcBorders>
              <w:bottom w:val="single" w:sz="4" w:space="0" w:color="auto"/>
            </w:tcBorders>
          </w:tcPr>
          <w:p w:rsidR="002403C7" w:rsidRPr="005800D5" w:rsidRDefault="002403C7" w:rsidP="003B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:rsidR="002403C7" w:rsidRPr="005800D5" w:rsidRDefault="002403C7" w:rsidP="003B041F">
            <w:pPr>
              <w:jc w:val="both"/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3887" w:type="dxa"/>
            <w:tcBorders>
              <w:bottom w:val="single" w:sz="4" w:space="0" w:color="auto"/>
            </w:tcBorders>
          </w:tcPr>
          <w:p w:rsidR="002403C7" w:rsidRPr="005800D5" w:rsidRDefault="002403C7" w:rsidP="003B041F">
            <w:pPr>
              <w:jc w:val="both"/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>1 на врача-фтизиатра участкового</w:t>
            </w:r>
          </w:p>
        </w:tc>
      </w:tr>
      <w:tr w:rsidR="002403C7" w:rsidRPr="005800D5" w:rsidTr="003B041F">
        <w:trPr>
          <w:trHeight w:val="538"/>
        </w:trPr>
        <w:tc>
          <w:tcPr>
            <w:tcW w:w="9807" w:type="dxa"/>
            <w:gridSpan w:val="3"/>
            <w:tcBorders>
              <w:bottom w:val="single" w:sz="4" w:space="0" w:color="auto"/>
            </w:tcBorders>
          </w:tcPr>
          <w:p w:rsidR="002403C7" w:rsidRPr="005800D5" w:rsidRDefault="002403C7" w:rsidP="003B041F">
            <w:pPr>
              <w:jc w:val="center"/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>Кабинеты врачей-специалистов</w:t>
            </w:r>
          </w:p>
        </w:tc>
      </w:tr>
      <w:tr w:rsidR="002403C7" w:rsidRPr="005800D5" w:rsidTr="003B041F">
        <w:trPr>
          <w:trHeight w:val="538"/>
        </w:trPr>
        <w:tc>
          <w:tcPr>
            <w:tcW w:w="828" w:type="dxa"/>
            <w:tcBorders>
              <w:bottom w:val="single" w:sz="4" w:space="0" w:color="auto"/>
            </w:tcBorders>
          </w:tcPr>
          <w:p w:rsidR="002403C7" w:rsidRPr="005800D5" w:rsidRDefault="002403C7" w:rsidP="003B0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:rsidR="002403C7" w:rsidRPr="005800D5" w:rsidRDefault="002403C7" w:rsidP="003B041F">
            <w:pPr>
              <w:jc w:val="both"/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>Врач-пульмонолог</w:t>
            </w:r>
          </w:p>
        </w:tc>
        <w:tc>
          <w:tcPr>
            <w:tcW w:w="3887" w:type="dxa"/>
            <w:tcBorders>
              <w:bottom w:val="single" w:sz="4" w:space="0" w:color="auto"/>
            </w:tcBorders>
          </w:tcPr>
          <w:p w:rsidR="002403C7" w:rsidRPr="005800D5" w:rsidRDefault="002403C7" w:rsidP="003B041F">
            <w:pPr>
              <w:jc w:val="both"/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>0,02 на 10 тыс. прикрепленного населения</w:t>
            </w:r>
          </w:p>
        </w:tc>
      </w:tr>
      <w:tr w:rsidR="002403C7" w:rsidRPr="005800D5" w:rsidTr="003B041F">
        <w:trPr>
          <w:trHeight w:val="538"/>
        </w:trPr>
        <w:tc>
          <w:tcPr>
            <w:tcW w:w="828" w:type="dxa"/>
            <w:tcBorders>
              <w:bottom w:val="single" w:sz="4" w:space="0" w:color="auto"/>
            </w:tcBorders>
          </w:tcPr>
          <w:p w:rsidR="002403C7" w:rsidRPr="005800D5" w:rsidRDefault="002403C7" w:rsidP="003B0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:rsidR="002403C7" w:rsidRPr="005800D5" w:rsidRDefault="002403C7" w:rsidP="003B041F">
            <w:pPr>
              <w:jc w:val="both"/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>Врач-фтизиатр</w:t>
            </w:r>
          </w:p>
        </w:tc>
        <w:tc>
          <w:tcPr>
            <w:tcW w:w="3887" w:type="dxa"/>
            <w:tcBorders>
              <w:bottom w:val="single" w:sz="4" w:space="0" w:color="auto"/>
            </w:tcBorders>
          </w:tcPr>
          <w:p w:rsidR="002403C7" w:rsidRPr="005800D5" w:rsidRDefault="002403C7" w:rsidP="003B041F">
            <w:pPr>
              <w:jc w:val="both"/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>0,35 на 100 тыс. прикрепленного населения</w:t>
            </w:r>
          </w:p>
        </w:tc>
      </w:tr>
      <w:tr w:rsidR="002403C7" w:rsidRPr="005800D5" w:rsidTr="003B041F">
        <w:trPr>
          <w:trHeight w:val="538"/>
        </w:trPr>
        <w:tc>
          <w:tcPr>
            <w:tcW w:w="828" w:type="dxa"/>
            <w:tcBorders>
              <w:bottom w:val="single" w:sz="4" w:space="0" w:color="auto"/>
            </w:tcBorders>
          </w:tcPr>
          <w:p w:rsidR="002403C7" w:rsidRPr="005800D5" w:rsidRDefault="002403C7" w:rsidP="00092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2A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:rsidR="002403C7" w:rsidRPr="005800D5" w:rsidRDefault="002403C7" w:rsidP="003B041F">
            <w:pPr>
              <w:jc w:val="both"/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3887" w:type="dxa"/>
            <w:tcBorders>
              <w:bottom w:val="single" w:sz="4" w:space="0" w:color="auto"/>
            </w:tcBorders>
          </w:tcPr>
          <w:p w:rsidR="002403C7" w:rsidRPr="005800D5" w:rsidRDefault="002403C7" w:rsidP="003B041F">
            <w:pPr>
              <w:jc w:val="both"/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>1 на 1 должность врача-специалиста</w:t>
            </w:r>
          </w:p>
        </w:tc>
      </w:tr>
      <w:tr w:rsidR="002403C7" w:rsidRPr="005800D5" w:rsidTr="003B041F">
        <w:tc>
          <w:tcPr>
            <w:tcW w:w="9807" w:type="dxa"/>
            <w:gridSpan w:val="3"/>
          </w:tcPr>
          <w:p w:rsidR="002403C7" w:rsidRPr="005800D5" w:rsidRDefault="002403C7" w:rsidP="003B041F">
            <w:pPr>
              <w:jc w:val="center"/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>Дневной стационар</w:t>
            </w:r>
          </w:p>
        </w:tc>
      </w:tr>
      <w:tr w:rsidR="002403C7" w:rsidRPr="005800D5" w:rsidTr="003B041F">
        <w:tc>
          <w:tcPr>
            <w:tcW w:w="828" w:type="dxa"/>
          </w:tcPr>
          <w:p w:rsidR="002403C7" w:rsidRPr="005800D5" w:rsidRDefault="00092A21" w:rsidP="00092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403C7">
              <w:rPr>
                <w:sz w:val="28"/>
                <w:szCs w:val="28"/>
              </w:rPr>
              <w:t>.</w:t>
            </w:r>
          </w:p>
        </w:tc>
        <w:tc>
          <w:tcPr>
            <w:tcW w:w="5092" w:type="dxa"/>
          </w:tcPr>
          <w:p w:rsidR="002403C7" w:rsidRPr="005800D5" w:rsidRDefault="002403C7" w:rsidP="003B041F">
            <w:pPr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>Врач-фтизиатр</w:t>
            </w:r>
          </w:p>
        </w:tc>
        <w:tc>
          <w:tcPr>
            <w:tcW w:w="3887" w:type="dxa"/>
          </w:tcPr>
          <w:p w:rsidR="002403C7" w:rsidRPr="005800D5" w:rsidRDefault="002403C7" w:rsidP="003B041F">
            <w:pPr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 xml:space="preserve">1 на 30 </w:t>
            </w:r>
            <w:proofErr w:type="spellStart"/>
            <w:r w:rsidRPr="005800D5">
              <w:rPr>
                <w:sz w:val="28"/>
                <w:szCs w:val="28"/>
              </w:rPr>
              <w:t>пациенто</w:t>
            </w:r>
            <w:proofErr w:type="spellEnd"/>
            <w:r w:rsidRPr="005800D5">
              <w:rPr>
                <w:sz w:val="28"/>
                <w:szCs w:val="28"/>
              </w:rPr>
              <w:t>-мест</w:t>
            </w:r>
          </w:p>
        </w:tc>
      </w:tr>
      <w:tr w:rsidR="002403C7" w:rsidRPr="005800D5" w:rsidTr="003B041F">
        <w:tc>
          <w:tcPr>
            <w:tcW w:w="828" w:type="dxa"/>
          </w:tcPr>
          <w:p w:rsidR="002403C7" w:rsidRPr="005800D5" w:rsidRDefault="00092A21" w:rsidP="003B0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403C7">
              <w:rPr>
                <w:sz w:val="28"/>
                <w:szCs w:val="28"/>
              </w:rPr>
              <w:t>.</w:t>
            </w:r>
          </w:p>
        </w:tc>
        <w:tc>
          <w:tcPr>
            <w:tcW w:w="5092" w:type="dxa"/>
          </w:tcPr>
          <w:p w:rsidR="002403C7" w:rsidRPr="005800D5" w:rsidRDefault="002403C7" w:rsidP="003B041F">
            <w:pPr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3887" w:type="dxa"/>
          </w:tcPr>
          <w:p w:rsidR="002403C7" w:rsidRPr="005800D5" w:rsidRDefault="002403C7" w:rsidP="003B041F">
            <w:pPr>
              <w:rPr>
                <w:sz w:val="28"/>
                <w:szCs w:val="28"/>
              </w:rPr>
            </w:pPr>
            <w:r w:rsidRPr="005800D5">
              <w:rPr>
                <w:sz w:val="28"/>
                <w:szCs w:val="28"/>
              </w:rPr>
              <w:t xml:space="preserve">3,5 на 30 </w:t>
            </w:r>
            <w:proofErr w:type="spellStart"/>
            <w:r w:rsidRPr="005800D5">
              <w:rPr>
                <w:sz w:val="28"/>
                <w:szCs w:val="28"/>
              </w:rPr>
              <w:t>пациенто</w:t>
            </w:r>
            <w:proofErr w:type="spellEnd"/>
            <w:r w:rsidRPr="005800D5">
              <w:rPr>
                <w:sz w:val="28"/>
                <w:szCs w:val="28"/>
              </w:rPr>
              <w:t>-мест</w:t>
            </w:r>
          </w:p>
        </w:tc>
      </w:tr>
    </w:tbl>
    <w:p w:rsidR="00EB2654" w:rsidRDefault="00EB2654"/>
    <w:p w:rsidR="00592D35" w:rsidRDefault="00592D35" w:rsidP="00592D35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577A">
        <w:rPr>
          <w:rFonts w:ascii="Times New Roman" w:hAnsi="Times New Roman" w:cs="Times New Roman"/>
          <w:b/>
          <w:sz w:val="28"/>
          <w:szCs w:val="28"/>
        </w:rPr>
        <w:t xml:space="preserve">Стандарт оснащения </w:t>
      </w:r>
      <w:r>
        <w:rPr>
          <w:rFonts w:ascii="Times New Roman" w:hAnsi="Times New Roman" w:cs="Times New Roman"/>
          <w:b/>
          <w:sz w:val="28"/>
          <w:szCs w:val="28"/>
        </w:rPr>
        <w:t>диспансерного отделения</w:t>
      </w:r>
    </w:p>
    <w:p w:rsidR="00592D35" w:rsidRPr="00135C9D" w:rsidRDefault="00592D35" w:rsidP="00592D35">
      <w:pPr>
        <w:pStyle w:val="a6"/>
        <w:jc w:val="center"/>
        <w:rPr>
          <w:b/>
          <w:sz w:val="28"/>
          <w:szCs w:val="28"/>
        </w:rPr>
      </w:pPr>
    </w:p>
    <w:tbl>
      <w:tblPr>
        <w:tblW w:w="100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"/>
        <w:gridCol w:w="113"/>
        <w:gridCol w:w="5733"/>
        <w:gridCol w:w="113"/>
        <w:gridCol w:w="3051"/>
      </w:tblGrid>
      <w:tr w:rsidR="00592D35" w:rsidRPr="00FD307C" w:rsidTr="003E52FF">
        <w:tc>
          <w:tcPr>
            <w:tcW w:w="1109" w:type="dxa"/>
            <w:gridSpan w:val="2"/>
            <w:tcBorders>
              <w:bottom w:val="single" w:sz="4" w:space="0" w:color="auto"/>
            </w:tcBorders>
          </w:tcPr>
          <w:p w:rsidR="00592D35" w:rsidRPr="005A077E" w:rsidRDefault="00592D35" w:rsidP="003B041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A077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846" w:type="dxa"/>
            <w:gridSpan w:val="2"/>
            <w:tcBorders>
              <w:bottom w:val="single" w:sz="4" w:space="0" w:color="auto"/>
            </w:tcBorders>
          </w:tcPr>
          <w:p w:rsidR="00592D35" w:rsidRPr="005A077E" w:rsidRDefault="00592D35" w:rsidP="003B04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592D35" w:rsidRPr="005A077E" w:rsidRDefault="00592D35" w:rsidP="003B04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Требуемое   </w:t>
            </w:r>
            <w:r w:rsidRPr="005A077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количество, шт.</w:t>
            </w:r>
          </w:p>
        </w:tc>
      </w:tr>
      <w:tr w:rsidR="00592D35" w:rsidRPr="00D67F87" w:rsidTr="003E52FF">
        <w:tc>
          <w:tcPr>
            <w:tcW w:w="1109" w:type="dxa"/>
            <w:gridSpan w:val="2"/>
            <w:tcBorders>
              <w:top w:val="single" w:sz="4" w:space="0" w:color="auto"/>
            </w:tcBorders>
          </w:tcPr>
          <w:p w:rsidR="00592D35" w:rsidRPr="00D67F87" w:rsidRDefault="00592D35" w:rsidP="003B041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</w:tcBorders>
          </w:tcPr>
          <w:p w:rsidR="00592D35" w:rsidRPr="00D67F87" w:rsidRDefault="00592D35" w:rsidP="003B041F">
            <w:pPr>
              <w:jc w:val="both"/>
            </w:pPr>
            <w:r w:rsidRPr="00D67F87">
              <w:t>Кабина для сбора мокроты</w:t>
            </w: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592D35" w:rsidRPr="00D67F87" w:rsidRDefault="00592D35" w:rsidP="003B041F">
            <w:pPr>
              <w:jc w:val="center"/>
            </w:pPr>
            <w:r w:rsidRPr="00D67F87">
              <w:t>1</w:t>
            </w:r>
          </w:p>
        </w:tc>
      </w:tr>
      <w:tr w:rsidR="00592D35" w:rsidRPr="00D67F87" w:rsidTr="003E52FF">
        <w:tc>
          <w:tcPr>
            <w:tcW w:w="1109" w:type="dxa"/>
            <w:gridSpan w:val="2"/>
          </w:tcPr>
          <w:p w:rsidR="00592D35" w:rsidRPr="00D67F87" w:rsidRDefault="00592D35" w:rsidP="003B041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  <w:gridSpan w:val="2"/>
            <w:vAlign w:val="center"/>
          </w:tcPr>
          <w:p w:rsidR="00592D35" w:rsidRPr="00D67F87" w:rsidRDefault="00592D35" w:rsidP="003B041F">
            <w:pPr>
              <w:jc w:val="both"/>
              <w:rPr>
                <w:bCs/>
              </w:rPr>
            </w:pPr>
            <w:r w:rsidRPr="00D67F87">
              <w:t xml:space="preserve">Устройство для обеззараживания воздуха </w:t>
            </w:r>
          </w:p>
        </w:tc>
        <w:tc>
          <w:tcPr>
            <w:tcW w:w="3051" w:type="dxa"/>
          </w:tcPr>
          <w:p w:rsidR="00592D35" w:rsidRPr="00D67F87" w:rsidRDefault="00592D35" w:rsidP="003B041F">
            <w:pPr>
              <w:jc w:val="center"/>
            </w:pPr>
            <w:r w:rsidRPr="00D67F87">
              <w:t>по требованию</w:t>
            </w:r>
          </w:p>
        </w:tc>
      </w:tr>
      <w:tr w:rsidR="00592D35" w:rsidRPr="00D67F87" w:rsidTr="003E52FF">
        <w:tc>
          <w:tcPr>
            <w:tcW w:w="1109" w:type="dxa"/>
            <w:gridSpan w:val="2"/>
          </w:tcPr>
          <w:p w:rsidR="00592D35" w:rsidRPr="00D67F87" w:rsidRDefault="00592D35" w:rsidP="003B041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  <w:gridSpan w:val="2"/>
            <w:vAlign w:val="center"/>
          </w:tcPr>
          <w:p w:rsidR="00592D35" w:rsidRPr="00D67F87" w:rsidRDefault="00592D35" w:rsidP="003B041F">
            <w:pPr>
              <w:jc w:val="both"/>
            </w:pPr>
            <w:r w:rsidRPr="00D67F87">
              <w:t>Локальное вытяжной устройство для кабины (комнаты) для сбора мокроты</w:t>
            </w:r>
          </w:p>
        </w:tc>
        <w:tc>
          <w:tcPr>
            <w:tcW w:w="3051" w:type="dxa"/>
          </w:tcPr>
          <w:p w:rsidR="00592D35" w:rsidRPr="00D67F87" w:rsidRDefault="00592D35" w:rsidP="003B041F">
            <w:pPr>
              <w:jc w:val="center"/>
            </w:pPr>
            <w:r w:rsidRPr="00D67F87">
              <w:t>1</w:t>
            </w:r>
          </w:p>
        </w:tc>
      </w:tr>
      <w:tr w:rsidR="00592D35" w:rsidRPr="00D67F87" w:rsidTr="003E52FF">
        <w:tc>
          <w:tcPr>
            <w:tcW w:w="1109" w:type="dxa"/>
            <w:gridSpan w:val="2"/>
          </w:tcPr>
          <w:p w:rsidR="00592D35" w:rsidRPr="00D67F87" w:rsidRDefault="00592D35" w:rsidP="003B041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  <w:gridSpan w:val="2"/>
            <w:vAlign w:val="center"/>
          </w:tcPr>
          <w:p w:rsidR="00592D35" w:rsidRPr="00D67F87" w:rsidRDefault="00592D35" w:rsidP="003B041F">
            <w:pPr>
              <w:jc w:val="both"/>
            </w:pPr>
            <w:r w:rsidRPr="00D67F87">
              <w:t>Холодильник для хранения собранного диагностического материала (мокроты)</w:t>
            </w:r>
          </w:p>
        </w:tc>
        <w:tc>
          <w:tcPr>
            <w:tcW w:w="3051" w:type="dxa"/>
          </w:tcPr>
          <w:p w:rsidR="00592D35" w:rsidRPr="00D67F87" w:rsidRDefault="00592D35" w:rsidP="003B041F">
            <w:pPr>
              <w:jc w:val="center"/>
            </w:pPr>
            <w:r>
              <w:t>по требованию</w:t>
            </w:r>
          </w:p>
        </w:tc>
      </w:tr>
      <w:tr w:rsidR="00592D35" w:rsidRPr="00D67F87" w:rsidTr="003E52FF">
        <w:tc>
          <w:tcPr>
            <w:tcW w:w="1109" w:type="dxa"/>
            <w:gridSpan w:val="2"/>
          </w:tcPr>
          <w:p w:rsidR="00592D35" w:rsidRPr="00D67F87" w:rsidRDefault="00592D35" w:rsidP="00592D35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  <w:gridSpan w:val="2"/>
          </w:tcPr>
          <w:p w:rsidR="00592D35" w:rsidRPr="00D67F87" w:rsidRDefault="00592D35" w:rsidP="003B0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8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оказания помощи при  анафилактическом шоке </w:t>
            </w:r>
          </w:p>
        </w:tc>
        <w:tc>
          <w:tcPr>
            <w:tcW w:w="3051" w:type="dxa"/>
          </w:tcPr>
          <w:p w:rsidR="00592D35" w:rsidRPr="00D67F87" w:rsidRDefault="00592D35" w:rsidP="003B04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D35" w:rsidRPr="00D67F87" w:rsidTr="003E52FF">
        <w:tc>
          <w:tcPr>
            <w:tcW w:w="1109" w:type="dxa"/>
            <w:gridSpan w:val="2"/>
          </w:tcPr>
          <w:p w:rsidR="00592D35" w:rsidRPr="00D67F87" w:rsidRDefault="00592D35" w:rsidP="00592D35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6" w:type="dxa"/>
            <w:gridSpan w:val="2"/>
          </w:tcPr>
          <w:p w:rsidR="00592D35" w:rsidRPr="00D67F87" w:rsidRDefault="00592D35" w:rsidP="003B0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F87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медицинский передвижной  </w:t>
            </w:r>
          </w:p>
        </w:tc>
        <w:tc>
          <w:tcPr>
            <w:tcW w:w="3051" w:type="dxa"/>
          </w:tcPr>
          <w:p w:rsidR="00592D35" w:rsidRPr="00D67F87" w:rsidRDefault="00592D35" w:rsidP="003B04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D35" w:rsidRPr="00D67F87" w:rsidTr="003E52FF">
        <w:tc>
          <w:tcPr>
            <w:tcW w:w="1109" w:type="dxa"/>
            <w:gridSpan w:val="2"/>
          </w:tcPr>
          <w:p w:rsidR="00592D35" w:rsidRPr="00D67F87" w:rsidRDefault="00592D35" w:rsidP="003B041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6" w:type="dxa"/>
            <w:gridSpan w:val="2"/>
          </w:tcPr>
          <w:p w:rsidR="00592D35" w:rsidRPr="00D67F87" w:rsidRDefault="00592D35" w:rsidP="003B041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F8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Столик манипуляционный</w:t>
            </w:r>
          </w:p>
        </w:tc>
        <w:tc>
          <w:tcPr>
            <w:tcW w:w="3051" w:type="dxa"/>
          </w:tcPr>
          <w:p w:rsidR="00592D35" w:rsidRPr="00D67F87" w:rsidRDefault="00592D35" w:rsidP="003B041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F8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592D35" w:rsidRPr="00D67F87" w:rsidTr="003E52FF">
        <w:tc>
          <w:tcPr>
            <w:tcW w:w="1109" w:type="dxa"/>
            <w:gridSpan w:val="2"/>
          </w:tcPr>
          <w:p w:rsidR="00592D35" w:rsidRPr="00D67F87" w:rsidRDefault="00592D35" w:rsidP="00592D35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6" w:type="dxa"/>
            <w:gridSpan w:val="2"/>
            <w:vAlign w:val="center"/>
          </w:tcPr>
          <w:p w:rsidR="00592D35" w:rsidRPr="00D67F87" w:rsidRDefault="00592D35" w:rsidP="003B041F">
            <w:r w:rsidRPr="00D67F87">
              <w:t>Кушетка медицинская</w:t>
            </w:r>
          </w:p>
        </w:tc>
        <w:tc>
          <w:tcPr>
            <w:tcW w:w="3051" w:type="dxa"/>
          </w:tcPr>
          <w:p w:rsidR="00592D35" w:rsidRPr="00D67F87" w:rsidRDefault="00592D35" w:rsidP="003B041F">
            <w:pPr>
              <w:jc w:val="center"/>
            </w:pPr>
            <w:r w:rsidRPr="00D67F87">
              <w:t>по требованию</w:t>
            </w:r>
          </w:p>
        </w:tc>
      </w:tr>
      <w:tr w:rsidR="00592D35" w:rsidRPr="00D67F87" w:rsidTr="003E52FF">
        <w:tc>
          <w:tcPr>
            <w:tcW w:w="1109" w:type="dxa"/>
            <w:gridSpan w:val="2"/>
          </w:tcPr>
          <w:p w:rsidR="00592D35" w:rsidRPr="00D67F87" w:rsidRDefault="00592D35" w:rsidP="003B041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6" w:type="dxa"/>
            <w:gridSpan w:val="2"/>
          </w:tcPr>
          <w:p w:rsidR="00592D35" w:rsidRPr="00D67F87" w:rsidRDefault="00592D35" w:rsidP="003B0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87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  <w:r w:rsidRPr="00D67F87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</w:t>
            </w:r>
          </w:p>
        </w:tc>
        <w:tc>
          <w:tcPr>
            <w:tcW w:w="3051" w:type="dxa"/>
            <w:vAlign w:val="center"/>
          </w:tcPr>
          <w:p w:rsidR="00592D35" w:rsidRPr="00D67F87" w:rsidRDefault="00592D35" w:rsidP="003B04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2D35" w:rsidRPr="00D67F87" w:rsidTr="003E52FF">
        <w:tc>
          <w:tcPr>
            <w:tcW w:w="1109" w:type="dxa"/>
            <w:gridSpan w:val="2"/>
          </w:tcPr>
          <w:p w:rsidR="00592D35" w:rsidRPr="00D67F87" w:rsidRDefault="00592D35" w:rsidP="003B041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6" w:type="dxa"/>
            <w:gridSpan w:val="2"/>
            <w:vAlign w:val="center"/>
          </w:tcPr>
          <w:p w:rsidR="00592D35" w:rsidRPr="00D67F87" w:rsidRDefault="00592D35" w:rsidP="003B041F">
            <w:proofErr w:type="spellStart"/>
            <w:r w:rsidRPr="00D67F87">
              <w:t>Небулайзер</w:t>
            </w:r>
            <w:proofErr w:type="spellEnd"/>
            <w:r w:rsidRPr="00D67F87">
              <w:t xml:space="preserve"> с распылителями</w:t>
            </w:r>
          </w:p>
        </w:tc>
        <w:tc>
          <w:tcPr>
            <w:tcW w:w="3051" w:type="dxa"/>
          </w:tcPr>
          <w:p w:rsidR="00592D35" w:rsidRPr="00D67F87" w:rsidRDefault="00592D35" w:rsidP="003B04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D35" w:rsidRPr="00D67F87" w:rsidTr="003E52FF">
        <w:tc>
          <w:tcPr>
            <w:tcW w:w="1109" w:type="dxa"/>
            <w:gridSpan w:val="2"/>
          </w:tcPr>
          <w:p w:rsidR="00592D35" w:rsidRPr="00D67F87" w:rsidRDefault="00592D35" w:rsidP="003B041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846" w:type="dxa"/>
            <w:gridSpan w:val="2"/>
          </w:tcPr>
          <w:p w:rsidR="00592D35" w:rsidRPr="00D67F87" w:rsidRDefault="00592D35" w:rsidP="003B041F">
            <w:pPr>
              <w:jc w:val="both"/>
            </w:pPr>
            <w:r w:rsidRPr="00D67F87">
              <w:t>Шкаф для одежды медицинского персонала</w:t>
            </w:r>
          </w:p>
        </w:tc>
        <w:tc>
          <w:tcPr>
            <w:tcW w:w="3051" w:type="dxa"/>
          </w:tcPr>
          <w:p w:rsidR="00592D35" w:rsidRPr="00D67F87" w:rsidRDefault="00592D35" w:rsidP="003B041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67F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 требованию</w:t>
            </w:r>
          </w:p>
        </w:tc>
      </w:tr>
      <w:tr w:rsidR="00592D35" w:rsidRPr="00D67F87" w:rsidTr="003E52FF">
        <w:tc>
          <w:tcPr>
            <w:tcW w:w="1109" w:type="dxa"/>
            <w:gridSpan w:val="2"/>
          </w:tcPr>
          <w:p w:rsidR="00592D35" w:rsidRPr="00D67F87" w:rsidRDefault="00592D35" w:rsidP="003B041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46" w:type="dxa"/>
            <w:gridSpan w:val="2"/>
          </w:tcPr>
          <w:p w:rsidR="00592D35" w:rsidRPr="00D67F87" w:rsidRDefault="00592D35" w:rsidP="003B041F">
            <w:pPr>
              <w:jc w:val="both"/>
            </w:pPr>
            <w:r w:rsidRPr="00D67F87">
              <w:t>Шкаф для хранения медицинских документов</w:t>
            </w:r>
          </w:p>
        </w:tc>
        <w:tc>
          <w:tcPr>
            <w:tcW w:w="3051" w:type="dxa"/>
          </w:tcPr>
          <w:p w:rsidR="00592D35" w:rsidRPr="00DF3DE3" w:rsidRDefault="00592D35" w:rsidP="003B041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F3D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 требованию</w:t>
            </w:r>
          </w:p>
        </w:tc>
      </w:tr>
      <w:tr w:rsidR="00592D35" w:rsidRPr="00D67F87" w:rsidTr="003E52FF">
        <w:tc>
          <w:tcPr>
            <w:tcW w:w="1109" w:type="dxa"/>
            <w:gridSpan w:val="2"/>
          </w:tcPr>
          <w:p w:rsidR="00592D35" w:rsidRPr="00D67F87" w:rsidRDefault="00592D35" w:rsidP="003B041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46" w:type="dxa"/>
            <w:gridSpan w:val="2"/>
            <w:vAlign w:val="center"/>
          </w:tcPr>
          <w:p w:rsidR="00592D35" w:rsidRPr="00D67F87" w:rsidRDefault="00592D35" w:rsidP="003B041F">
            <w:r w:rsidRPr="00D67F87">
              <w:t>Шкаф для белья</w:t>
            </w:r>
          </w:p>
        </w:tc>
        <w:tc>
          <w:tcPr>
            <w:tcW w:w="3051" w:type="dxa"/>
          </w:tcPr>
          <w:p w:rsidR="00592D35" w:rsidRPr="00D67F87" w:rsidRDefault="00592D35" w:rsidP="003B04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87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592D35" w:rsidRPr="00D67F87" w:rsidTr="003E52FF">
        <w:tc>
          <w:tcPr>
            <w:tcW w:w="1109" w:type="dxa"/>
            <w:gridSpan w:val="2"/>
          </w:tcPr>
          <w:p w:rsidR="00592D35" w:rsidRPr="00D67F87" w:rsidRDefault="00592D35" w:rsidP="003B041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14.</w:t>
            </w:r>
          </w:p>
        </w:tc>
        <w:tc>
          <w:tcPr>
            <w:tcW w:w="5846" w:type="dxa"/>
            <w:gridSpan w:val="2"/>
          </w:tcPr>
          <w:p w:rsidR="00592D35" w:rsidRPr="00D67F87" w:rsidRDefault="00592D35" w:rsidP="003B041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F8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Стол инструментальный</w:t>
            </w:r>
          </w:p>
        </w:tc>
        <w:tc>
          <w:tcPr>
            <w:tcW w:w="3051" w:type="dxa"/>
          </w:tcPr>
          <w:p w:rsidR="00592D35" w:rsidRPr="00D67F87" w:rsidRDefault="00592D35" w:rsidP="003B041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F8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592D35" w:rsidRPr="00D67F87" w:rsidTr="003E52FF">
        <w:tc>
          <w:tcPr>
            <w:tcW w:w="1109" w:type="dxa"/>
            <w:gridSpan w:val="2"/>
          </w:tcPr>
          <w:p w:rsidR="00592D35" w:rsidRPr="00D67F87" w:rsidRDefault="00592D35" w:rsidP="003B041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15.</w:t>
            </w:r>
          </w:p>
        </w:tc>
        <w:tc>
          <w:tcPr>
            <w:tcW w:w="5846" w:type="dxa"/>
            <w:gridSpan w:val="2"/>
          </w:tcPr>
          <w:p w:rsidR="00592D35" w:rsidRPr="00D67F87" w:rsidRDefault="00592D35" w:rsidP="003B041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67F87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Негатоскоп</w:t>
            </w:r>
            <w:proofErr w:type="spellEnd"/>
            <w:r w:rsidRPr="00D67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2-х кадровый</w:t>
            </w:r>
          </w:p>
        </w:tc>
        <w:tc>
          <w:tcPr>
            <w:tcW w:w="3051" w:type="dxa"/>
          </w:tcPr>
          <w:p w:rsidR="00592D35" w:rsidRPr="00DF3DE3" w:rsidRDefault="00592D35" w:rsidP="003B041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F3D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 требованию</w:t>
            </w:r>
          </w:p>
        </w:tc>
      </w:tr>
      <w:tr w:rsidR="00592D35" w:rsidRPr="00D67F87" w:rsidTr="003E52FF">
        <w:tc>
          <w:tcPr>
            <w:tcW w:w="1109" w:type="dxa"/>
            <w:gridSpan w:val="2"/>
          </w:tcPr>
          <w:p w:rsidR="00592D35" w:rsidRPr="00D67F87" w:rsidRDefault="00592D35" w:rsidP="003B041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16.</w:t>
            </w:r>
          </w:p>
        </w:tc>
        <w:tc>
          <w:tcPr>
            <w:tcW w:w="5846" w:type="dxa"/>
            <w:gridSpan w:val="2"/>
          </w:tcPr>
          <w:p w:rsidR="00592D35" w:rsidRPr="00D67F87" w:rsidRDefault="00592D35" w:rsidP="003B041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F87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Медицинский холодильник для медикаментов</w:t>
            </w:r>
          </w:p>
        </w:tc>
        <w:tc>
          <w:tcPr>
            <w:tcW w:w="3051" w:type="dxa"/>
          </w:tcPr>
          <w:p w:rsidR="00592D35" w:rsidRPr="00D67F87" w:rsidRDefault="00592D35" w:rsidP="003B041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D67F87">
              <w:rPr>
                <w:rFonts w:ascii="Times New Roman" w:hAnsi="Times New Roman" w:cs="Times New Roman"/>
                <w:b w:val="0"/>
                <w:sz w:val="24"/>
                <w:szCs w:val="24"/>
              </w:rPr>
              <w:t>о требованию</w:t>
            </w:r>
          </w:p>
        </w:tc>
      </w:tr>
      <w:tr w:rsidR="00592D35" w:rsidRPr="00D67F87" w:rsidTr="003E52FF">
        <w:tc>
          <w:tcPr>
            <w:tcW w:w="1109" w:type="dxa"/>
            <w:gridSpan w:val="2"/>
          </w:tcPr>
          <w:p w:rsidR="00592D35" w:rsidRPr="00D67F87" w:rsidRDefault="00592D35" w:rsidP="003B041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17.</w:t>
            </w:r>
          </w:p>
        </w:tc>
        <w:tc>
          <w:tcPr>
            <w:tcW w:w="5846" w:type="dxa"/>
            <w:gridSpan w:val="2"/>
          </w:tcPr>
          <w:p w:rsidR="00592D35" w:rsidRPr="00D67F87" w:rsidRDefault="00592D35" w:rsidP="003B041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Устройство для обеззараживания воздуха </w:t>
            </w:r>
          </w:p>
        </w:tc>
        <w:tc>
          <w:tcPr>
            <w:tcW w:w="3051" w:type="dxa"/>
          </w:tcPr>
          <w:p w:rsidR="00592D35" w:rsidRPr="00D67F87" w:rsidRDefault="00592D35" w:rsidP="003B041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D67F87">
              <w:rPr>
                <w:rFonts w:ascii="Times New Roman" w:hAnsi="Times New Roman" w:cs="Times New Roman"/>
                <w:b w:val="0"/>
                <w:sz w:val="24"/>
                <w:szCs w:val="24"/>
              </w:rPr>
              <w:t>о требованию</w:t>
            </w:r>
          </w:p>
        </w:tc>
      </w:tr>
      <w:tr w:rsidR="00592D35" w:rsidRPr="00D67F87" w:rsidTr="003E52FF">
        <w:tc>
          <w:tcPr>
            <w:tcW w:w="1109" w:type="dxa"/>
            <w:gridSpan w:val="2"/>
          </w:tcPr>
          <w:p w:rsidR="00592D35" w:rsidRPr="00D67F87" w:rsidRDefault="00592D35" w:rsidP="003B041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18.</w:t>
            </w:r>
          </w:p>
        </w:tc>
        <w:tc>
          <w:tcPr>
            <w:tcW w:w="5846" w:type="dxa"/>
            <w:gridSpan w:val="2"/>
          </w:tcPr>
          <w:p w:rsidR="00592D35" w:rsidRPr="00D67F87" w:rsidRDefault="00592D35" w:rsidP="003B041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F87">
              <w:rPr>
                <w:rFonts w:ascii="Times New Roman" w:hAnsi="Times New Roman" w:cs="Times New Roman"/>
                <w:b w:val="0"/>
                <w:sz w:val="24"/>
                <w:szCs w:val="24"/>
              </w:rPr>
              <w:t>Шкаф для стерильных материалов и наборов</w:t>
            </w:r>
          </w:p>
        </w:tc>
        <w:tc>
          <w:tcPr>
            <w:tcW w:w="3051" w:type="dxa"/>
          </w:tcPr>
          <w:p w:rsidR="00592D35" w:rsidRPr="00D67F87" w:rsidRDefault="00592D35" w:rsidP="003B041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D67F87">
              <w:rPr>
                <w:rFonts w:ascii="Times New Roman" w:hAnsi="Times New Roman" w:cs="Times New Roman"/>
                <w:b w:val="0"/>
                <w:sz w:val="24"/>
                <w:szCs w:val="24"/>
              </w:rPr>
              <w:t>о требованию</w:t>
            </w:r>
          </w:p>
        </w:tc>
      </w:tr>
      <w:tr w:rsidR="00592D35" w:rsidRPr="00FD307C" w:rsidTr="003E52FF">
        <w:tc>
          <w:tcPr>
            <w:tcW w:w="1109" w:type="dxa"/>
            <w:gridSpan w:val="2"/>
          </w:tcPr>
          <w:p w:rsidR="00592D35" w:rsidRPr="00FD307C" w:rsidRDefault="00592D35" w:rsidP="003B041F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19.</w:t>
            </w:r>
          </w:p>
        </w:tc>
        <w:tc>
          <w:tcPr>
            <w:tcW w:w="5846" w:type="dxa"/>
            <w:gridSpan w:val="2"/>
            <w:vAlign w:val="center"/>
          </w:tcPr>
          <w:p w:rsidR="00592D35" w:rsidRPr="00FD307C" w:rsidRDefault="00592D35" w:rsidP="003B041F">
            <w:r w:rsidRPr="00FD307C">
              <w:t>Шкаф для хранения уборочного инвентаря</w:t>
            </w:r>
          </w:p>
        </w:tc>
        <w:tc>
          <w:tcPr>
            <w:tcW w:w="3051" w:type="dxa"/>
          </w:tcPr>
          <w:p w:rsidR="00592D35" w:rsidRPr="00FD307C" w:rsidRDefault="00592D35" w:rsidP="003B04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7C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592D35" w:rsidRPr="00D67F87" w:rsidTr="003E52FF">
        <w:tc>
          <w:tcPr>
            <w:tcW w:w="1109" w:type="dxa"/>
            <w:gridSpan w:val="2"/>
          </w:tcPr>
          <w:p w:rsidR="00592D35" w:rsidRPr="00D67F87" w:rsidRDefault="00592D35" w:rsidP="003B041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20.</w:t>
            </w:r>
          </w:p>
        </w:tc>
        <w:tc>
          <w:tcPr>
            <w:tcW w:w="5846" w:type="dxa"/>
            <w:gridSpan w:val="2"/>
          </w:tcPr>
          <w:p w:rsidR="00592D35" w:rsidRPr="00D67F87" w:rsidRDefault="00592D35" w:rsidP="003B041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F87">
              <w:rPr>
                <w:rFonts w:ascii="Times New Roman" w:hAnsi="Times New Roman" w:cs="Times New Roman"/>
                <w:b w:val="0"/>
                <w:sz w:val="24"/>
                <w:szCs w:val="24"/>
              </w:rPr>
              <w:t>Шкаф для медикаментов</w:t>
            </w:r>
          </w:p>
        </w:tc>
        <w:tc>
          <w:tcPr>
            <w:tcW w:w="3051" w:type="dxa"/>
          </w:tcPr>
          <w:p w:rsidR="00592D35" w:rsidRPr="00D67F87" w:rsidRDefault="00592D35" w:rsidP="003B041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D67F87">
              <w:rPr>
                <w:rFonts w:ascii="Times New Roman" w:hAnsi="Times New Roman" w:cs="Times New Roman"/>
                <w:b w:val="0"/>
                <w:sz w:val="24"/>
                <w:szCs w:val="24"/>
              </w:rPr>
              <w:t>о требованию</w:t>
            </w:r>
          </w:p>
        </w:tc>
      </w:tr>
      <w:tr w:rsidR="00592D35" w:rsidRPr="00D67F87" w:rsidTr="003E52FF">
        <w:tc>
          <w:tcPr>
            <w:tcW w:w="1109" w:type="dxa"/>
            <w:gridSpan w:val="2"/>
          </w:tcPr>
          <w:p w:rsidR="00592D35" w:rsidRPr="00D67F87" w:rsidRDefault="00592D35" w:rsidP="003B041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21.</w:t>
            </w:r>
          </w:p>
        </w:tc>
        <w:tc>
          <w:tcPr>
            <w:tcW w:w="5846" w:type="dxa"/>
            <w:gridSpan w:val="2"/>
          </w:tcPr>
          <w:p w:rsidR="00592D35" w:rsidRPr="00D67F87" w:rsidRDefault="00592D35" w:rsidP="003B041F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Ширма</w:t>
            </w:r>
          </w:p>
        </w:tc>
        <w:tc>
          <w:tcPr>
            <w:tcW w:w="3051" w:type="dxa"/>
          </w:tcPr>
          <w:p w:rsidR="00592D35" w:rsidRDefault="00592D35" w:rsidP="003B041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D67F87">
              <w:rPr>
                <w:rFonts w:ascii="Times New Roman" w:hAnsi="Times New Roman" w:cs="Times New Roman"/>
                <w:b w:val="0"/>
                <w:sz w:val="24"/>
                <w:szCs w:val="24"/>
              </w:rPr>
              <w:t>о требованию</w:t>
            </w:r>
          </w:p>
        </w:tc>
      </w:tr>
      <w:tr w:rsidR="00592D35" w:rsidRPr="00D67F87" w:rsidTr="003E52FF">
        <w:tc>
          <w:tcPr>
            <w:tcW w:w="1109" w:type="dxa"/>
            <w:gridSpan w:val="2"/>
            <w:tcBorders>
              <w:bottom w:val="single" w:sz="4" w:space="0" w:color="auto"/>
            </w:tcBorders>
          </w:tcPr>
          <w:p w:rsidR="00592D35" w:rsidRPr="00D67F87" w:rsidRDefault="00592D35" w:rsidP="003B041F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22.</w:t>
            </w:r>
          </w:p>
        </w:tc>
        <w:tc>
          <w:tcPr>
            <w:tcW w:w="5846" w:type="dxa"/>
            <w:gridSpan w:val="2"/>
            <w:tcBorders>
              <w:bottom w:val="single" w:sz="4" w:space="0" w:color="auto"/>
            </w:tcBorders>
            <w:vAlign w:val="center"/>
          </w:tcPr>
          <w:p w:rsidR="00592D35" w:rsidRPr="00D67F87" w:rsidRDefault="00592D35" w:rsidP="003B041F">
            <w:pPr>
              <w:jc w:val="both"/>
            </w:pPr>
            <w:r w:rsidRPr="00D67F87">
              <w:t xml:space="preserve">Емкость для сбора медицинских отходов 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592D35" w:rsidRPr="00D67F87" w:rsidRDefault="00592D35" w:rsidP="003B041F">
            <w:pPr>
              <w:jc w:val="center"/>
            </w:pPr>
            <w:r>
              <w:t>по требованию</w:t>
            </w:r>
          </w:p>
        </w:tc>
      </w:tr>
      <w:tr w:rsidR="00592D35" w:rsidRPr="00D67F87" w:rsidTr="003E52FF">
        <w:tc>
          <w:tcPr>
            <w:tcW w:w="1109" w:type="dxa"/>
            <w:gridSpan w:val="2"/>
            <w:tcBorders>
              <w:bottom w:val="single" w:sz="4" w:space="0" w:color="auto"/>
            </w:tcBorders>
          </w:tcPr>
          <w:p w:rsidR="00592D35" w:rsidRPr="00D67F87" w:rsidRDefault="00592D35" w:rsidP="003B041F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23.</w:t>
            </w:r>
          </w:p>
        </w:tc>
        <w:tc>
          <w:tcPr>
            <w:tcW w:w="5846" w:type="dxa"/>
            <w:gridSpan w:val="2"/>
            <w:tcBorders>
              <w:bottom w:val="single" w:sz="4" w:space="0" w:color="auto"/>
            </w:tcBorders>
          </w:tcPr>
          <w:p w:rsidR="00592D35" w:rsidRPr="00D67F87" w:rsidRDefault="00592D35" w:rsidP="003B041F">
            <w:pPr>
              <w:jc w:val="both"/>
            </w:pPr>
            <w:r w:rsidRPr="00D67F87">
              <w:t>Емкость для дезинфицирующих средств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592D35" w:rsidRPr="00D67F87" w:rsidRDefault="00592D35" w:rsidP="003B041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F8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требованию</w:t>
            </w:r>
          </w:p>
        </w:tc>
      </w:tr>
      <w:tr w:rsidR="00592D35" w:rsidRPr="00065370" w:rsidTr="003E52FF">
        <w:trPr>
          <w:trHeight w:val="465"/>
        </w:trPr>
        <w:tc>
          <w:tcPr>
            <w:tcW w:w="10006" w:type="dxa"/>
            <w:gridSpan w:val="5"/>
          </w:tcPr>
          <w:p w:rsidR="00592D35" w:rsidRDefault="00592D35" w:rsidP="003B04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7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врача-фтизиатра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участкового</w:t>
            </w:r>
          </w:p>
        </w:tc>
      </w:tr>
      <w:tr w:rsidR="00592D35" w:rsidRPr="00D67F87" w:rsidTr="003E52FF">
        <w:tc>
          <w:tcPr>
            <w:tcW w:w="1109" w:type="dxa"/>
            <w:gridSpan w:val="2"/>
          </w:tcPr>
          <w:p w:rsidR="00592D35" w:rsidRPr="00D67F87" w:rsidRDefault="00592D35" w:rsidP="003B041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46" w:type="dxa"/>
            <w:gridSpan w:val="2"/>
          </w:tcPr>
          <w:p w:rsidR="00592D35" w:rsidRPr="00D67F87" w:rsidRDefault="00592D35" w:rsidP="003B041F">
            <w:pPr>
              <w:jc w:val="both"/>
            </w:pPr>
            <w:r w:rsidRPr="00D67F87">
              <w:t>Тонометр для измерения артериального давления на периферических артериях</w:t>
            </w:r>
          </w:p>
        </w:tc>
        <w:tc>
          <w:tcPr>
            <w:tcW w:w="3051" w:type="dxa"/>
          </w:tcPr>
          <w:p w:rsidR="00592D35" w:rsidRPr="00D67F87" w:rsidRDefault="00592D35" w:rsidP="003B041F">
            <w:pPr>
              <w:jc w:val="center"/>
            </w:pPr>
            <w:r w:rsidRPr="00D67F87">
              <w:t>1</w:t>
            </w:r>
          </w:p>
        </w:tc>
      </w:tr>
      <w:tr w:rsidR="00592D35" w:rsidRPr="00D67F87" w:rsidTr="003E52FF">
        <w:tc>
          <w:tcPr>
            <w:tcW w:w="1109" w:type="dxa"/>
            <w:gridSpan w:val="2"/>
          </w:tcPr>
          <w:p w:rsidR="00592D35" w:rsidRPr="00D67F87" w:rsidRDefault="00592D35" w:rsidP="003B041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46" w:type="dxa"/>
            <w:gridSpan w:val="2"/>
          </w:tcPr>
          <w:p w:rsidR="00592D35" w:rsidRPr="00D67F87" w:rsidRDefault="00592D35" w:rsidP="003B041F">
            <w:pPr>
              <w:jc w:val="both"/>
            </w:pPr>
            <w:r w:rsidRPr="00D67F87">
              <w:t>Фонендоскоп</w:t>
            </w:r>
          </w:p>
        </w:tc>
        <w:tc>
          <w:tcPr>
            <w:tcW w:w="3051" w:type="dxa"/>
          </w:tcPr>
          <w:p w:rsidR="00592D35" w:rsidRPr="00D67F87" w:rsidRDefault="00592D35" w:rsidP="003B041F">
            <w:pPr>
              <w:jc w:val="center"/>
            </w:pPr>
            <w:r w:rsidRPr="00D67F87">
              <w:t>1</w:t>
            </w:r>
          </w:p>
        </w:tc>
      </w:tr>
      <w:tr w:rsidR="00592D35" w:rsidRPr="00D67F87" w:rsidTr="003E52FF">
        <w:tc>
          <w:tcPr>
            <w:tcW w:w="1109" w:type="dxa"/>
            <w:gridSpan w:val="2"/>
          </w:tcPr>
          <w:p w:rsidR="00592D35" w:rsidRPr="00D67F87" w:rsidRDefault="00592D35" w:rsidP="003B041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46" w:type="dxa"/>
            <w:gridSpan w:val="2"/>
          </w:tcPr>
          <w:p w:rsidR="00592D35" w:rsidRPr="00D67F87" w:rsidRDefault="00592D35" w:rsidP="003B041F">
            <w:pPr>
              <w:jc w:val="both"/>
            </w:pPr>
            <w:r w:rsidRPr="00D67F87">
              <w:t>Рабочее место врача</w:t>
            </w:r>
          </w:p>
        </w:tc>
        <w:tc>
          <w:tcPr>
            <w:tcW w:w="3051" w:type="dxa"/>
          </w:tcPr>
          <w:p w:rsidR="00592D35" w:rsidRPr="00D67F87" w:rsidRDefault="00592D35" w:rsidP="003B041F">
            <w:pPr>
              <w:jc w:val="center"/>
            </w:pPr>
            <w:r w:rsidRPr="00D67F87">
              <w:t>1</w:t>
            </w:r>
          </w:p>
        </w:tc>
      </w:tr>
      <w:tr w:rsidR="00592D35" w:rsidRPr="00D67F87" w:rsidTr="003E52FF">
        <w:tc>
          <w:tcPr>
            <w:tcW w:w="1109" w:type="dxa"/>
            <w:gridSpan w:val="2"/>
          </w:tcPr>
          <w:p w:rsidR="00592D35" w:rsidRPr="00D67F87" w:rsidRDefault="00592D35" w:rsidP="003B041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46" w:type="dxa"/>
            <w:gridSpan w:val="2"/>
          </w:tcPr>
          <w:p w:rsidR="00592D35" w:rsidRPr="00D67F87" w:rsidRDefault="00592D35" w:rsidP="003B041F">
            <w:pPr>
              <w:jc w:val="both"/>
            </w:pPr>
            <w:r w:rsidRPr="00D67F87">
              <w:t>Рабочее место медицинской сестры</w:t>
            </w:r>
          </w:p>
        </w:tc>
        <w:tc>
          <w:tcPr>
            <w:tcW w:w="3051" w:type="dxa"/>
          </w:tcPr>
          <w:p w:rsidR="00592D35" w:rsidRPr="00D67F87" w:rsidRDefault="00592D35" w:rsidP="003B041F">
            <w:pPr>
              <w:jc w:val="center"/>
            </w:pPr>
            <w:r w:rsidRPr="00D67F87">
              <w:t>1</w:t>
            </w:r>
          </w:p>
        </w:tc>
      </w:tr>
      <w:tr w:rsidR="00592D35" w:rsidRPr="00D67F87" w:rsidTr="003E52FF">
        <w:tc>
          <w:tcPr>
            <w:tcW w:w="1109" w:type="dxa"/>
            <w:gridSpan w:val="2"/>
          </w:tcPr>
          <w:p w:rsidR="00592D35" w:rsidRPr="00D67F87" w:rsidRDefault="00592D35" w:rsidP="003B041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46" w:type="dxa"/>
            <w:gridSpan w:val="2"/>
          </w:tcPr>
          <w:p w:rsidR="00592D35" w:rsidRPr="00D67F87" w:rsidRDefault="00592D35" w:rsidP="003B041F">
            <w:pPr>
              <w:jc w:val="both"/>
            </w:pPr>
            <w:r w:rsidRPr="00D67F87">
              <w:t>Принтер</w:t>
            </w:r>
          </w:p>
        </w:tc>
        <w:tc>
          <w:tcPr>
            <w:tcW w:w="3051" w:type="dxa"/>
          </w:tcPr>
          <w:p w:rsidR="00592D35" w:rsidRPr="00D67F87" w:rsidRDefault="00592D35" w:rsidP="003B041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F87">
              <w:rPr>
                <w:rFonts w:ascii="Times New Roman" w:hAnsi="Times New Roman" w:cs="Times New Roman"/>
                <w:b w:val="0"/>
                <w:sz w:val="24"/>
                <w:szCs w:val="24"/>
              </w:rPr>
              <w:t>1 на кабинет врача-специалиста</w:t>
            </w:r>
          </w:p>
        </w:tc>
      </w:tr>
      <w:tr w:rsidR="00592D35" w:rsidRPr="00D67F87" w:rsidTr="003E52FF">
        <w:tc>
          <w:tcPr>
            <w:tcW w:w="1109" w:type="dxa"/>
            <w:gridSpan w:val="2"/>
          </w:tcPr>
          <w:p w:rsidR="00592D35" w:rsidRPr="00D67F87" w:rsidRDefault="00592D35" w:rsidP="003B041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46" w:type="dxa"/>
            <w:gridSpan w:val="2"/>
          </w:tcPr>
          <w:p w:rsidR="00592D35" w:rsidRPr="00D67F87" w:rsidRDefault="00592D35" w:rsidP="003B041F">
            <w:pPr>
              <w:jc w:val="both"/>
            </w:pPr>
            <w:r w:rsidRPr="00D67F87">
              <w:t>Персональный компьютер с программным обеспечением</w:t>
            </w:r>
          </w:p>
        </w:tc>
        <w:tc>
          <w:tcPr>
            <w:tcW w:w="3051" w:type="dxa"/>
          </w:tcPr>
          <w:p w:rsidR="00592D35" w:rsidRPr="00D67F87" w:rsidRDefault="00592D35" w:rsidP="003B041F">
            <w:pPr>
              <w:pStyle w:val="a6"/>
              <w:snapToGrid w:val="0"/>
              <w:spacing w:after="0"/>
              <w:jc w:val="center"/>
              <w:rPr>
                <w:bCs/>
              </w:rPr>
            </w:pPr>
            <w:r w:rsidRPr="00D67F87">
              <w:rPr>
                <w:bCs/>
              </w:rPr>
              <w:t>1 на кабинет</w:t>
            </w:r>
            <w:r w:rsidRPr="00D67F87">
              <w:rPr>
                <w:b/>
              </w:rPr>
              <w:t xml:space="preserve"> </w:t>
            </w:r>
            <w:r w:rsidRPr="00D67F87">
              <w:rPr>
                <w:bCs/>
              </w:rPr>
              <w:t>врача-специалиста</w:t>
            </w:r>
          </w:p>
        </w:tc>
      </w:tr>
      <w:tr w:rsidR="00592D35" w:rsidRPr="00D67F87" w:rsidTr="003E52FF">
        <w:tc>
          <w:tcPr>
            <w:tcW w:w="1109" w:type="dxa"/>
            <w:gridSpan w:val="2"/>
          </w:tcPr>
          <w:p w:rsidR="00592D35" w:rsidRPr="00D67F87" w:rsidRDefault="00592D35" w:rsidP="003B041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46" w:type="dxa"/>
            <w:gridSpan w:val="2"/>
          </w:tcPr>
          <w:p w:rsidR="00592D35" w:rsidRPr="00D67F87" w:rsidRDefault="00592D35" w:rsidP="003B041F">
            <w:pPr>
              <w:jc w:val="both"/>
            </w:pPr>
            <w:proofErr w:type="spellStart"/>
            <w:r w:rsidRPr="00D67F87">
              <w:t>Негатоскоп</w:t>
            </w:r>
            <w:proofErr w:type="spellEnd"/>
            <w:r w:rsidRPr="00D67F87">
              <w:t xml:space="preserve"> на 2 снимка</w:t>
            </w:r>
          </w:p>
        </w:tc>
        <w:tc>
          <w:tcPr>
            <w:tcW w:w="3051" w:type="dxa"/>
          </w:tcPr>
          <w:p w:rsidR="00592D35" w:rsidRPr="00D67F87" w:rsidRDefault="00592D35" w:rsidP="003B041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F8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592D35" w:rsidRPr="00D67F87" w:rsidTr="003E52FF">
        <w:tc>
          <w:tcPr>
            <w:tcW w:w="1109" w:type="dxa"/>
            <w:gridSpan w:val="2"/>
          </w:tcPr>
          <w:p w:rsidR="00592D35" w:rsidRPr="00D67F87" w:rsidRDefault="00592D35" w:rsidP="003B041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46" w:type="dxa"/>
            <w:gridSpan w:val="2"/>
          </w:tcPr>
          <w:p w:rsidR="00592D35" w:rsidRPr="00D67F87" w:rsidRDefault="00592D35" w:rsidP="003B041F">
            <w:pPr>
              <w:jc w:val="both"/>
            </w:pPr>
            <w:r w:rsidRPr="00D67F87">
              <w:t>Весы напольные</w:t>
            </w:r>
          </w:p>
        </w:tc>
        <w:tc>
          <w:tcPr>
            <w:tcW w:w="3051" w:type="dxa"/>
          </w:tcPr>
          <w:p w:rsidR="00592D35" w:rsidRPr="00D67F87" w:rsidRDefault="00592D35" w:rsidP="003B041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F8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592D35" w:rsidRPr="00D67F87" w:rsidTr="003E52FF">
        <w:tc>
          <w:tcPr>
            <w:tcW w:w="1109" w:type="dxa"/>
            <w:gridSpan w:val="2"/>
          </w:tcPr>
          <w:p w:rsidR="00592D35" w:rsidRPr="00D67F87" w:rsidRDefault="00592D35" w:rsidP="003B041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46" w:type="dxa"/>
            <w:gridSpan w:val="2"/>
          </w:tcPr>
          <w:p w:rsidR="00592D35" w:rsidRPr="00D67F87" w:rsidRDefault="00592D35" w:rsidP="003B041F">
            <w:pPr>
              <w:jc w:val="both"/>
            </w:pPr>
            <w:r w:rsidRPr="00D67F87">
              <w:t>Ростомер</w:t>
            </w:r>
          </w:p>
        </w:tc>
        <w:tc>
          <w:tcPr>
            <w:tcW w:w="3051" w:type="dxa"/>
          </w:tcPr>
          <w:p w:rsidR="00592D35" w:rsidRPr="00D67F87" w:rsidRDefault="00592D35" w:rsidP="003B041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F8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E52FF" w:rsidRPr="00D67F87" w:rsidTr="003E52FF">
        <w:tc>
          <w:tcPr>
            <w:tcW w:w="10006" w:type="dxa"/>
            <w:gridSpan w:val="5"/>
            <w:tcBorders>
              <w:bottom w:val="single" w:sz="4" w:space="0" w:color="auto"/>
            </w:tcBorders>
          </w:tcPr>
          <w:p w:rsidR="003E52FF" w:rsidRPr="00FD307C" w:rsidRDefault="003E52FF" w:rsidP="003B041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307C">
              <w:rPr>
                <w:rFonts w:ascii="Times New Roman" w:hAnsi="Times New Roman" w:cs="Times New Roman"/>
                <w:b w:val="0"/>
                <w:sz w:val="24"/>
                <w:szCs w:val="24"/>
              </w:rPr>
              <w:t>Дневной стационар</w:t>
            </w:r>
          </w:p>
        </w:tc>
      </w:tr>
      <w:tr w:rsidR="003E52FF" w:rsidRPr="00FD307C" w:rsidTr="003E52FF">
        <w:tc>
          <w:tcPr>
            <w:tcW w:w="996" w:type="dxa"/>
            <w:tcBorders>
              <w:bottom w:val="single" w:sz="4" w:space="0" w:color="auto"/>
            </w:tcBorders>
          </w:tcPr>
          <w:p w:rsidR="003E52FF" w:rsidRPr="00FD307C" w:rsidRDefault="00092A21" w:rsidP="00092A21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E5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2"/>
            <w:tcBorders>
              <w:bottom w:val="single" w:sz="4" w:space="0" w:color="auto"/>
            </w:tcBorders>
          </w:tcPr>
          <w:p w:rsidR="003E52FF" w:rsidRPr="00FD307C" w:rsidRDefault="003E52FF" w:rsidP="003B0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07C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дыхательный ручной, искусственного дыхания (респиратор)  </w:t>
            </w:r>
          </w:p>
        </w:tc>
        <w:tc>
          <w:tcPr>
            <w:tcW w:w="3164" w:type="dxa"/>
            <w:gridSpan w:val="2"/>
            <w:tcBorders>
              <w:bottom w:val="single" w:sz="4" w:space="0" w:color="auto"/>
            </w:tcBorders>
          </w:tcPr>
          <w:p w:rsidR="003E52FF" w:rsidRPr="00FD307C" w:rsidRDefault="003E52FF" w:rsidP="003B04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2FF" w:rsidRPr="00FD307C" w:rsidTr="003E52FF">
        <w:tc>
          <w:tcPr>
            <w:tcW w:w="996" w:type="dxa"/>
          </w:tcPr>
          <w:p w:rsidR="003E52FF" w:rsidRPr="00FD307C" w:rsidRDefault="00092A21" w:rsidP="003B041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="003E52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2"/>
          </w:tcPr>
          <w:p w:rsidR="003E52FF" w:rsidRPr="00FD307C" w:rsidRDefault="003E52FF" w:rsidP="003B0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07C"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(насос отсасывающий) (помпа) хирургический  </w:t>
            </w:r>
          </w:p>
        </w:tc>
        <w:tc>
          <w:tcPr>
            <w:tcW w:w="3164" w:type="dxa"/>
            <w:gridSpan w:val="2"/>
          </w:tcPr>
          <w:p w:rsidR="003E52FF" w:rsidRPr="00FD307C" w:rsidRDefault="003E52FF" w:rsidP="003B04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2FF" w:rsidRPr="00FD307C" w:rsidTr="003E52FF">
        <w:tc>
          <w:tcPr>
            <w:tcW w:w="996" w:type="dxa"/>
          </w:tcPr>
          <w:p w:rsidR="003E52FF" w:rsidRPr="00FD307C" w:rsidRDefault="00092A21" w:rsidP="003B041F">
            <w:pPr>
              <w:pStyle w:val="ConsPlusNormal"/>
              <w:widowControl/>
              <w:ind w:left="360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3E52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2"/>
          </w:tcPr>
          <w:p w:rsidR="003E52FF" w:rsidRPr="00FD307C" w:rsidRDefault="003E52FF" w:rsidP="003B04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07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оказания помощи при  анафилактическом шоке </w:t>
            </w:r>
          </w:p>
        </w:tc>
        <w:tc>
          <w:tcPr>
            <w:tcW w:w="3164" w:type="dxa"/>
            <w:gridSpan w:val="2"/>
          </w:tcPr>
          <w:p w:rsidR="003E52FF" w:rsidRPr="00FD307C" w:rsidRDefault="003E52FF" w:rsidP="003B04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2FF" w:rsidRPr="00FD307C" w:rsidTr="003E52FF">
        <w:tc>
          <w:tcPr>
            <w:tcW w:w="996" w:type="dxa"/>
          </w:tcPr>
          <w:p w:rsidR="003E52FF" w:rsidRPr="00FD307C" w:rsidRDefault="00092A21" w:rsidP="003B041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="003E52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2"/>
          </w:tcPr>
          <w:p w:rsidR="003E52FF" w:rsidRPr="00FD307C" w:rsidRDefault="003E52FF" w:rsidP="003B041F">
            <w:r w:rsidRPr="00FD307C">
              <w:t>Светильник 4-рефлекторный</w:t>
            </w:r>
          </w:p>
        </w:tc>
        <w:tc>
          <w:tcPr>
            <w:tcW w:w="3164" w:type="dxa"/>
            <w:gridSpan w:val="2"/>
          </w:tcPr>
          <w:p w:rsidR="003E52FF" w:rsidRPr="00FD307C" w:rsidRDefault="003E52FF" w:rsidP="003B04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2FF" w:rsidRPr="00FD307C" w:rsidTr="003E52FF">
        <w:tc>
          <w:tcPr>
            <w:tcW w:w="996" w:type="dxa"/>
          </w:tcPr>
          <w:p w:rsidR="003E52FF" w:rsidRPr="00FD307C" w:rsidRDefault="00092A21" w:rsidP="003B041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  <w:r w:rsidR="003E52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2"/>
            <w:vAlign w:val="center"/>
          </w:tcPr>
          <w:p w:rsidR="003E52FF" w:rsidRPr="00FD307C" w:rsidRDefault="003E52FF" w:rsidP="003B041F">
            <w:proofErr w:type="spellStart"/>
            <w:r w:rsidRPr="00FD307C">
              <w:t>Пневмотораксный</w:t>
            </w:r>
            <w:proofErr w:type="spellEnd"/>
            <w:r w:rsidRPr="00FD307C">
              <w:t xml:space="preserve"> аппарат</w:t>
            </w:r>
          </w:p>
        </w:tc>
        <w:tc>
          <w:tcPr>
            <w:tcW w:w="3164" w:type="dxa"/>
            <w:gridSpan w:val="2"/>
          </w:tcPr>
          <w:p w:rsidR="003E52FF" w:rsidRPr="00FD307C" w:rsidRDefault="003E52FF" w:rsidP="003B041F">
            <w:pPr>
              <w:jc w:val="center"/>
            </w:pPr>
            <w:r w:rsidRPr="00FD307C">
              <w:t>1</w:t>
            </w:r>
          </w:p>
        </w:tc>
      </w:tr>
      <w:tr w:rsidR="003E52FF" w:rsidRPr="00FD307C" w:rsidTr="003E52FF">
        <w:tc>
          <w:tcPr>
            <w:tcW w:w="996" w:type="dxa"/>
          </w:tcPr>
          <w:p w:rsidR="003E52FF" w:rsidRPr="00FD307C" w:rsidRDefault="00092A21" w:rsidP="003B041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="003E52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2"/>
            <w:vAlign w:val="center"/>
          </w:tcPr>
          <w:p w:rsidR="003E52FF" w:rsidRPr="00FD307C" w:rsidRDefault="003E52FF" w:rsidP="003B041F">
            <w:r w:rsidRPr="00FD307C">
              <w:t xml:space="preserve">Комплект для оказания помощи при осложнениях </w:t>
            </w:r>
            <w:proofErr w:type="spellStart"/>
            <w:r w:rsidRPr="00FD307C">
              <w:t>коллапсотерапии</w:t>
            </w:r>
            <w:proofErr w:type="spellEnd"/>
          </w:p>
        </w:tc>
        <w:tc>
          <w:tcPr>
            <w:tcW w:w="3164" w:type="dxa"/>
            <w:gridSpan w:val="2"/>
          </w:tcPr>
          <w:p w:rsidR="003E52FF" w:rsidRPr="00FD307C" w:rsidRDefault="003E52FF" w:rsidP="003B041F">
            <w:pPr>
              <w:jc w:val="center"/>
            </w:pPr>
            <w:r w:rsidRPr="00FD307C">
              <w:t>1</w:t>
            </w:r>
          </w:p>
        </w:tc>
      </w:tr>
      <w:tr w:rsidR="003E52FF" w:rsidRPr="00FD307C" w:rsidTr="003E52FF">
        <w:tc>
          <w:tcPr>
            <w:tcW w:w="996" w:type="dxa"/>
          </w:tcPr>
          <w:p w:rsidR="003E52FF" w:rsidRPr="00FD307C" w:rsidRDefault="00092A21" w:rsidP="003B041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3E52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2"/>
            <w:vAlign w:val="center"/>
          </w:tcPr>
          <w:p w:rsidR="003E52FF" w:rsidRPr="00FD307C" w:rsidRDefault="003E52FF" w:rsidP="003B041F">
            <w:r w:rsidRPr="00FD307C">
              <w:t>Ультразвуковые ингаляторы</w:t>
            </w:r>
          </w:p>
        </w:tc>
        <w:tc>
          <w:tcPr>
            <w:tcW w:w="3164" w:type="dxa"/>
            <w:gridSpan w:val="2"/>
          </w:tcPr>
          <w:p w:rsidR="003E52FF" w:rsidRPr="00FD307C" w:rsidRDefault="003E52FF" w:rsidP="003B04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52FF" w:rsidRPr="00FD307C" w:rsidTr="003E52FF">
        <w:tc>
          <w:tcPr>
            <w:tcW w:w="996" w:type="dxa"/>
          </w:tcPr>
          <w:p w:rsidR="003E52FF" w:rsidRPr="00FD307C" w:rsidRDefault="00092A21" w:rsidP="003B041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3E52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2"/>
          </w:tcPr>
          <w:p w:rsidR="003E52FF" w:rsidRPr="00FD307C" w:rsidRDefault="003E52FF" w:rsidP="003B0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07C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  <w:r w:rsidRPr="00FD307C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</w:t>
            </w:r>
          </w:p>
        </w:tc>
        <w:tc>
          <w:tcPr>
            <w:tcW w:w="3164" w:type="dxa"/>
            <w:gridSpan w:val="2"/>
            <w:vAlign w:val="center"/>
          </w:tcPr>
          <w:p w:rsidR="003E52FF" w:rsidRPr="00FD307C" w:rsidRDefault="003E52FF" w:rsidP="003B04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2FF" w:rsidRPr="00FD307C" w:rsidTr="003E52FF">
        <w:tc>
          <w:tcPr>
            <w:tcW w:w="996" w:type="dxa"/>
          </w:tcPr>
          <w:p w:rsidR="003E52FF" w:rsidRPr="00FD307C" w:rsidRDefault="00092A21" w:rsidP="003B041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3E52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2"/>
            <w:vAlign w:val="center"/>
          </w:tcPr>
          <w:p w:rsidR="003E52FF" w:rsidRPr="00FD307C" w:rsidRDefault="003E52FF" w:rsidP="003B041F">
            <w:proofErr w:type="spellStart"/>
            <w:r w:rsidRPr="00FD307C">
              <w:t>Небулайзер</w:t>
            </w:r>
            <w:proofErr w:type="spellEnd"/>
            <w:r w:rsidRPr="00FD307C">
              <w:t xml:space="preserve"> с распылителями</w:t>
            </w:r>
          </w:p>
        </w:tc>
        <w:tc>
          <w:tcPr>
            <w:tcW w:w="3164" w:type="dxa"/>
            <w:gridSpan w:val="2"/>
          </w:tcPr>
          <w:p w:rsidR="003E52FF" w:rsidRPr="00FD307C" w:rsidRDefault="003E52FF" w:rsidP="003B04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2FF" w:rsidRPr="00FD307C" w:rsidTr="003E52FF">
        <w:tc>
          <w:tcPr>
            <w:tcW w:w="996" w:type="dxa"/>
          </w:tcPr>
          <w:p w:rsidR="003E52FF" w:rsidRPr="00FD307C" w:rsidRDefault="00092A21" w:rsidP="003B041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3E52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2"/>
            <w:vAlign w:val="center"/>
          </w:tcPr>
          <w:p w:rsidR="003E52FF" w:rsidRPr="00FD307C" w:rsidRDefault="003E52FF" w:rsidP="003B041F">
            <w:r w:rsidRPr="00FD307C">
              <w:t>Рабочее место врача дневного стационара</w:t>
            </w:r>
          </w:p>
        </w:tc>
        <w:tc>
          <w:tcPr>
            <w:tcW w:w="3164" w:type="dxa"/>
            <w:gridSpan w:val="2"/>
          </w:tcPr>
          <w:p w:rsidR="003E52FF" w:rsidRPr="00FD307C" w:rsidRDefault="003E52FF" w:rsidP="003B04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7C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3E52FF" w:rsidRPr="00FD307C" w:rsidTr="003E52FF">
        <w:tc>
          <w:tcPr>
            <w:tcW w:w="996" w:type="dxa"/>
          </w:tcPr>
          <w:p w:rsidR="003E52FF" w:rsidRPr="00FD307C" w:rsidRDefault="00092A21" w:rsidP="003B041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3E52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2"/>
            <w:vAlign w:val="center"/>
          </w:tcPr>
          <w:p w:rsidR="003E52FF" w:rsidRPr="00FD307C" w:rsidRDefault="003E52FF" w:rsidP="003B041F">
            <w:r w:rsidRPr="00FD307C">
              <w:t>Рабочее место медицинской сестры дневного стационара</w:t>
            </w:r>
          </w:p>
        </w:tc>
        <w:tc>
          <w:tcPr>
            <w:tcW w:w="3164" w:type="dxa"/>
            <w:gridSpan w:val="2"/>
          </w:tcPr>
          <w:p w:rsidR="003E52FF" w:rsidRPr="00FD307C" w:rsidRDefault="003E52FF" w:rsidP="003B04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7C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</w:tbl>
    <w:p w:rsidR="00592D35" w:rsidRDefault="00592D35"/>
    <w:sectPr w:rsidR="0059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1396"/>
    <w:multiLevelType w:val="hybridMultilevel"/>
    <w:tmpl w:val="4A84422C"/>
    <w:lvl w:ilvl="0" w:tplc="7BD416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5B2C5B"/>
    <w:multiLevelType w:val="hybridMultilevel"/>
    <w:tmpl w:val="438A7C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B5"/>
    <w:rsid w:val="00092A21"/>
    <w:rsid w:val="001F77D6"/>
    <w:rsid w:val="0021491D"/>
    <w:rsid w:val="002403C7"/>
    <w:rsid w:val="003E52FF"/>
    <w:rsid w:val="004275F5"/>
    <w:rsid w:val="00544281"/>
    <w:rsid w:val="00592D35"/>
    <w:rsid w:val="00593C43"/>
    <w:rsid w:val="00800719"/>
    <w:rsid w:val="00971D4A"/>
    <w:rsid w:val="00C919DF"/>
    <w:rsid w:val="00E614B5"/>
    <w:rsid w:val="00EB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nhideWhenUsed/>
    <w:rsid w:val="005442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544281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4281"/>
    <w:pPr>
      <w:ind w:left="720"/>
      <w:contextualSpacing/>
    </w:pPr>
  </w:style>
  <w:style w:type="character" w:customStyle="1" w:styleId="HTML1">
    <w:name w:val="Стандартный HTML Знак1"/>
    <w:link w:val="HTML"/>
    <w:locked/>
    <w:rsid w:val="00544281"/>
    <w:rPr>
      <w:rFonts w:ascii="Courier New" w:eastAsia="Calibri" w:hAnsi="Courier New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rsid w:val="002403C7"/>
    <w:rPr>
      <w:rFonts w:ascii="Calibri" w:eastAsia="Calibri" w:hAnsi="Calibri"/>
      <w:sz w:val="20"/>
      <w:szCs w:val="20"/>
      <w:lang w:val="en-GB" w:eastAsia="en-GB"/>
    </w:rPr>
  </w:style>
  <w:style w:type="character" w:customStyle="1" w:styleId="a5">
    <w:name w:val="Текст сноски Знак"/>
    <w:basedOn w:val="a0"/>
    <w:link w:val="a4"/>
    <w:rsid w:val="002403C7"/>
    <w:rPr>
      <w:rFonts w:ascii="Calibri" w:eastAsia="Calibri" w:hAnsi="Calibri" w:cs="Times New Roman"/>
      <w:sz w:val="20"/>
      <w:szCs w:val="20"/>
      <w:lang w:val="en-GB" w:eastAsia="en-GB"/>
    </w:rPr>
  </w:style>
  <w:style w:type="paragraph" w:styleId="a6">
    <w:name w:val="Body Text"/>
    <w:basedOn w:val="a"/>
    <w:link w:val="a7"/>
    <w:rsid w:val="00592D35"/>
    <w:pPr>
      <w:spacing w:after="120"/>
    </w:pPr>
  </w:style>
  <w:style w:type="character" w:customStyle="1" w:styleId="a7">
    <w:name w:val="Основной текст Знак"/>
    <w:basedOn w:val="a0"/>
    <w:link w:val="a6"/>
    <w:rsid w:val="0059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6"/>
    <w:link w:val="a9"/>
    <w:qFormat/>
    <w:rsid w:val="00592D35"/>
    <w:pPr>
      <w:spacing w:after="60"/>
      <w:jc w:val="center"/>
      <w:outlineLvl w:val="1"/>
    </w:pPr>
    <w:rPr>
      <w:rFonts w:ascii="Arial" w:hAnsi="Arial" w:cs="Arial"/>
      <w:szCs w:val="22"/>
    </w:rPr>
  </w:style>
  <w:style w:type="character" w:customStyle="1" w:styleId="a9">
    <w:name w:val="Подзаголовок Знак"/>
    <w:basedOn w:val="a0"/>
    <w:link w:val="a8"/>
    <w:rsid w:val="00592D35"/>
    <w:rPr>
      <w:rFonts w:ascii="Arial" w:eastAsia="Times New Roman" w:hAnsi="Arial" w:cs="Arial"/>
      <w:sz w:val="24"/>
      <w:lang w:eastAsia="ru-RU"/>
    </w:rPr>
  </w:style>
  <w:style w:type="paragraph" w:customStyle="1" w:styleId="ConsPlusNormal">
    <w:name w:val="ConsPlusNormal"/>
    <w:rsid w:val="0059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nhideWhenUsed/>
    <w:rsid w:val="005442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544281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4281"/>
    <w:pPr>
      <w:ind w:left="720"/>
      <w:contextualSpacing/>
    </w:pPr>
  </w:style>
  <w:style w:type="character" w:customStyle="1" w:styleId="HTML1">
    <w:name w:val="Стандартный HTML Знак1"/>
    <w:link w:val="HTML"/>
    <w:locked/>
    <w:rsid w:val="00544281"/>
    <w:rPr>
      <w:rFonts w:ascii="Courier New" w:eastAsia="Calibri" w:hAnsi="Courier New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rsid w:val="002403C7"/>
    <w:rPr>
      <w:rFonts w:ascii="Calibri" w:eastAsia="Calibri" w:hAnsi="Calibri"/>
      <w:sz w:val="20"/>
      <w:szCs w:val="20"/>
      <w:lang w:val="en-GB" w:eastAsia="en-GB"/>
    </w:rPr>
  </w:style>
  <w:style w:type="character" w:customStyle="1" w:styleId="a5">
    <w:name w:val="Текст сноски Знак"/>
    <w:basedOn w:val="a0"/>
    <w:link w:val="a4"/>
    <w:rsid w:val="002403C7"/>
    <w:rPr>
      <w:rFonts w:ascii="Calibri" w:eastAsia="Calibri" w:hAnsi="Calibri" w:cs="Times New Roman"/>
      <w:sz w:val="20"/>
      <w:szCs w:val="20"/>
      <w:lang w:val="en-GB" w:eastAsia="en-GB"/>
    </w:rPr>
  </w:style>
  <w:style w:type="paragraph" w:styleId="a6">
    <w:name w:val="Body Text"/>
    <w:basedOn w:val="a"/>
    <w:link w:val="a7"/>
    <w:rsid w:val="00592D35"/>
    <w:pPr>
      <w:spacing w:after="120"/>
    </w:pPr>
  </w:style>
  <w:style w:type="character" w:customStyle="1" w:styleId="a7">
    <w:name w:val="Основной текст Знак"/>
    <w:basedOn w:val="a0"/>
    <w:link w:val="a6"/>
    <w:rsid w:val="0059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6"/>
    <w:link w:val="a9"/>
    <w:qFormat/>
    <w:rsid w:val="00592D35"/>
    <w:pPr>
      <w:spacing w:after="60"/>
      <w:jc w:val="center"/>
      <w:outlineLvl w:val="1"/>
    </w:pPr>
    <w:rPr>
      <w:rFonts w:ascii="Arial" w:hAnsi="Arial" w:cs="Arial"/>
      <w:szCs w:val="22"/>
    </w:rPr>
  </w:style>
  <w:style w:type="character" w:customStyle="1" w:styleId="a9">
    <w:name w:val="Подзаголовок Знак"/>
    <w:basedOn w:val="a0"/>
    <w:link w:val="a8"/>
    <w:rsid w:val="00592D35"/>
    <w:rPr>
      <w:rFonts w:ascii="Arial" w:eastAsia="Times New Roman" w:hAnsi="Arial" w:cs="Arial"/>
      <w:sz w:val="24"/>
      <w:lang w:eastAsia="ru-RU"/>
    </w:rPr>
  </w:style>
  <w:style w:type="paragraph" w:customStyle="1" w:styleId="ConsPlusNormal">
    <w:name w:val="ConsPlusNormal"/>
    <w:rsid w:val="0059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Начмед</cp:lastModifiedBy>
  <cp:revision>16</cp:revision>
  <dcterms:created xsi:type="dcterms:W3CDTF">2017-01-19T08:10:00Z</dcterms:created>
  <dcterms:modified xsi:type="dcterms:W3CDTF">2017-01-19T11:35:00Z</dcterms:modified>
</cp:coreProperties>
</file>